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8F75" w14:textId="77777777" w:rsidR="001D3702" w:rsidRDefault="001D3702" w:rsidP="0023038F">
      <w:pPr>
        <w:widowControl/>
        <w:autoSpaceDE/>
        <w:autoSpaceDN/>
        <w:adjustRightInd/>
        <w:rPr>
          <w:sz w:val="26"/>
          <w:szCs w:val="26"/>
        </w:rPr>
      </w:pPr>
    </w:p>
    <w:p w14:paraId="6FE3772F" w14:textId="77777777" w:rsidR="00DD4C89" w:rsidRPr="003F5D41" w:rsidRDefault="00DD4C89" w:rsidP="00DD4C89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МИНИСТЕРСТВО ПРОСВЕЩЕНИЯ РОССИЙСКОЙ ФЕДЕРАЦИИ</w:t>
      </w:r>
    </w:p>
    <w:p w14:paraId="0460435C" w14:textId="77777777" w:rsidR="00DD4C89" w:rsidRPr="003F5D41" w:rsidRDefault="00DD4C89" w:rsidP="00DD4C89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‌</w:t>
      </w:r>
      <w:bookmarkStart w:id="0" w:name="ab394930-da1d-4ba0-ac4d-738f874a3916"/>
      <w:r w:rsidRPr="003F5D41">
        <w:rPr>
          <w:b/>
          <w:color w:val="000000"/>
          <w:sz w:val="28"/>
        </w:rPr>
        <w:t>Министерство Образования Республики Дагестан</w:t>
      </w:r>
      <w:bookmarkEnd w:id="0"/>
      <w:r w:rsidRPr="003F5D41">
        <w:rPr>
          <w:b/>
          <w:color w:val="000000"/>
          <w:sz w:val="28"/>
        </w:rPr>
        <w:t xml:space="preserve">‌‌ </w:t>
      </w:r>
    </w:p>
    <w:p w14:paraId="7C04C881" w14:textId="77777777" w:rsidR="00DD4C89" w:rsidRPr="003F5D41" w:rsidRDefault="00DD4C89" w:rsidP="00DD4C89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‌</w:t>
      </w:r>
      <w:bookmarkStart w:id="1" w:name="7d574f4c-8143-48c3-8ad3-2fcc5bdbaf43"/>
      <w:r w:rsidRPr="003F5D41">
        <w:rPr>
          <w:b/>
          <w:color w:val="000000"/>
          <w:sz w:val="28"/>
        </w:rPr>
        <w:t>МО "</w:t>
      </w:r>
      <w:proofErr w:type="spellStart"/>
      <w:r w:rsidRPr="003F5D41">
        <w:rPr>
          <w:b/>
          <w:color w:val="000000"/>
          <w:sz w:val="28"/>
        </w:rPr>
        <w:t>Акушинский</w:t>
      </w:r>
      <w:proofErr w:type="spellEnd"/>
      <w:r w:rsidRPr="003F5D41">
        <w:rPr>
          <w:b/>
          <w:color w:val="000000"/>
          <w:sz w:val="28"/>
        </w:rPr>
        <w:t xml:space="preserve"> район"</w:t>
      </w:r>
      <w:bookmarkEnd w:id="1"/>
      <w:r w:rsidRPr="003F5D41">
        <w:rPr>
          <w:b/>
          <w:color w:val="000000"/>
          <w:sz w:val="28"/>
        </w:rPr>
        <w:t>‌</w:t>
      </w:r>
      <w:r w:rsidRPr="003F5D41">
        <w:rPr>
          <w:color w:val="000000"/>
          <w:sz w:val="28"/>
        </w:rPr>
        <w:t>​</w:t>
      </w:r>
    </w:p>
    <w:p w14:paraId="5E8D03E2" w14:textId="77777777" w:rsidR="00DD4C89" w:rsidRDefault="00DD4C89" w:rsidP="00DD4C89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МКОУ "</w:t>
      </w:r>
      <w:proofErr w:type="spellStart"/>
      <w:r w:rsidRPr="003F5D41">
        <w:rPr>
          <w:b/>
          <w:color w:val="000000"/>
          <w:sz w:val="28"/>
        </w:rPr>
        <w:t>Акушинская</w:t>
      </w:r>
      <w:proofErr w:type="spellEnd"/>
      <w:r w:rsidRPr="003F5D41">
        <w:rPr>
          <w:b/>
          <w:color w:val="000000"/>
          <w:sz w:val="28"/>
        </w:rPr>
        <w:t xml:space="preserve"> СОШ №1 им. </w:t>
      </w:r>
      <w:proofErr w:type="spellStart"/>
      <w:r>
        <w:rPr>
          <w:b/>
          <w:color w:val="000000"/>
          <w:sz w:val="28"/>
        </w:rPr>
        <w:t>С.М.Кирова</w:t>
      </w:r>
      <w:proofErr w:type="spellEnd"/>
      <w:r>
        <w:rPr>
          <w:b/>
          <w:color w:val="000000"/>
          <w:sz w:val="28"/>
        </w:rPr>
        <w:t>"</w:t>
      </w:r>
    </w:p>
    <w:p w14:paraId="62DADB3A" w14:textId="77777777" w:rsidR="00DD4C89" w:rsidRDefault="00DD4C89" w:rsidP="00DD4C89">
      <w:pPr>
        <w:ind w:left="120"/>
      </w:pPr>
    </w:p>
    <w:p w14:paraId="01193004" w14:textId="77777777" w:rsidR="00DD4C89" w:rsidRDefault="00DD4C89" w:rsidP="00DD4C89">
      <w:pPr>
        <w:ind w:left="120"/>
      </w:pPr>
    </w:p>
    <w:p w14:paraId="3E53CB2A" w14:textId="77777777" w:rsidR="00DD4C89" w:rsidRDefault="00DD4C89" w:rsidP="00DD4C89">
      <w:pPr>
        <w:ind w:left="120"/>
      </w:pPr>
    </w:p>
    <w:p w14:paraId="2FA5EF90" w14:textId="77777777" w:rsidR="00DD4C89" w:rsidRDefault="00DD4C89" w:rsidP="00DD4C8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4C89" w:rsidRPr="004E6975" w14:paraId="4AF783EB" w14:textId="77777777" w:rsidTr="00933AE1">
        <w:tc>
          <w:tcPr>
            <w:tcW w:w="3114" w:type="dxa"/>
          </w:tcPr>
          <w:p w14:paraId="0BE43C6F" w14:textId="77777777" w:rsidR="00DD4C89" w:rsidRPr="0040209D" w:rsidRDefault="00DD4C89" w:rsidP="0093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EF2EFD" w14:textId="77777777" w:rsidR="00DD4C89" w:rsidRPr="0040209D" w:rsidRDefault="00DD4C89" w:rsidP="00933AE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BEA7061" w14:textId="2BDEDFDF" w:rsidR="00DD4C89" w:rsidRPr="008944ED" w:rsidRDefault="00DD4C89" w:rsidP="00933AE1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>. по УВР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1BE63C97" w14:textId="77777777" w:rsidR="00DD4C89" w:rsidRDefault="00DD4C89" w:rsidP="00933A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AAF305D" w14:textId="77777777" w:rsidR="00DD4C89" w:rsidRPr="008944ED" w:rsidRDefault="00DD4C89" w:rsidP="00933AE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Айсамирзаева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С.И.</w:t>
            </w:r>
          </w:p>
          <w:p w14:paraId="5DDF52E0" w14:textId="77777777" w:rsidR="00DD4C89" w:rsidRDefault="00DD4C89" w:rsidP="00933AE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B7B3536" w14:textId="77777777" w:rsidR="00DD4C89" w:rsidRPr="0040209D" w:rsidRDefault="00DD4C89" w:rsidP="00933A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B550A8" w14:textId="77777777" w:rsidR="00DD4C89" w:rsidRDefault="00DD4C89" w:rsidP="00933A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6E3F00E" w14:textId="203F4634" w:rsidR="00DD4C89" w:rsidRPr="008944ED" w:rsidRDefault="00DD4C89" w:rsidP="00933AE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517D3DAC" w14:textId="77777777" w:rsidR="00DD4C89" w:rsidRDefault="00DD4C89" w:rsidP="00933A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CB3E19A" w14:textId="77777777" w:rsidR="00DD4C89" w:rsidRPr="008944ED" w:rsidRDefault="00DD4C89" w:rsidP="00933AE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С.М.</w:t>
            </w:r>
          </w:p>
          <w:p w14:paraId="2BE29CED" w14:textId="77777777" w:rsidR="00DD4C89" w:rsidRDefault="00DD4C89" w:rsidP="00933AE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FAAEA9E" w14:textId="77777777" w:rsidR="00DD4C89" w:rsidRPr="0040209D" w:rsidRDefault="00DD4C89" w:rsidP="00933A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48CA404" w14:textId="77777777" w:rsidR="00DD4C89" w:rsidRDefault="00DD4C89" w:rsidP="00DD4C89">
      <w:pPr>
        <w:ind w:left="120"/>
      </w:pPr>
    </w:p>
    <w:p w14:paraId="727CF887" w14:textId="77777777" w:rsidR="00DD4C89" w:rsidRDefault="00DD4C89" w:rsidP="00DD4C89">
      <w:pPr>
        <w:ind w:left="120"/>
      </w:pPr>
      <w:r>
        <w:rPr>
          <w:color w:val="000000"/>
          <w:sz w:val="28"/>
        </w:rPr>
        <w:t>‌</w:t>
      </w:r>
    </w:p>
    <w:p w14:paraId="3F575365" w14:textId="77777777" w:rsidR="00DD4C89" w:rsidRDefault="00DD4C89" w:rsidP="00DD4C89">
      <w:pPr>
        <w:ind w:left="120"/>
      </w:pPr>
    </w:p>
    <w:p w14:paraId="14272961" w14:textId="77777777" w:rsidR="00DD4C89" w:rsidRDefault="00DD4C89" w:rsidP="00DD4C89">
      <w:pPr>
        <w:ind w:left="120"/>
      </w:pPr>
    </w:p>
    <w:p w14:paraId="3D6B1FFE" w14:textId="77777777" w:rsidR="00DD4C89" w:rsidRDefault="00DD4C89" w:rsidP="00DD4C89">
      <w:pPr>
        <w:ind w:left="120"/>
      </w:pPr>
    </w:p>
    <w:p w14:paraId="6E2A2974" w14:textId="77777777" w:rsidR="00DD4C89" w:rsidRDefault="00DD4C89" w:rsidP="00DD4C89">
      <w:pPr>
        <w:ind w:left="120"/>
        <w:jc w:val="center"/>
      </w:pPr>
    </w:p>
    <w:p w14:paraId="62853CDA" w14:textId="77777777" w:rsidR="00DD4C89" w:rsidRDefault="00DD4C89" w:rsidP="00DD4C89">
      <w:pPr>
        <w:ind w:left="120"/>
        <w:jc w:val="center"/>
      </w:pPr>
    </w:p>
    <w:p w14:paraId="5838FB49" w14:textId="77777777" w:rsidR="00DD4C89" w:rsidRPr="000C64AE" w:rsidRDefault="00DD4C89" w:rsidP="00DD4C89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0C64AE">
        <w:rPr>
          <w:b/>
          <w:bCs/>
          <w:sz w:val="32"/>
          <w:szCs w:val="32"/>
        </w:rPr>
        <w:t>Рабочая программа</w:t>
      </w:r>
    </w:p>
    <w:p w14:paraId="1D0D1070" w14:textId="77777777" w:rsidR="00DD4C89" w:rsidRPr="000C64AE" w:rsidRDefault="00DD4C89" w:rsidP="00DD4C89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0C64AE">
        <w:rPr>
          <w:b/>
          <w:bCs/>
          <w:sz w:val="32"/>
          <w:szCs w:val="32"/>
        </w:rPr>
        <w:t>элективного курса «Психология»</w:t>
      </w:r>
    </w:p>
    <w:p w14:paraId="193C6844" w14:textId="77777777" w:rsidR="00DD4C89" w:rsidRPr="000C64AE" w:rsidRDefault="00DD4C89" w:rsidP="00DD4C89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3D78A86F" w14:textId="77777777" w:rsidR="00DD4C89" w:rsidRPr="000C64AE" w:rsidRDefault="00DD4C89" w:rsidP="00DD4C89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58E278D9" w14:textId="77777777" w:rsidR="00DD4C89" w:rsidRPr="000C64AE" w:rsidRDefault="00DD4C89" w:rsidP="00DD4C8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3430476" w14:textId="77777777" w:rsidR="00DD4C89" w:rsidRPr="00693125" w:rsidRDefault="00DD4C89" w:rsidP="00DD4C8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Срок реализации: 2 учебных года</w:t>
      </w:r>
    </w:p>
    <w:p w14:paraId="3D0EDE5C" w14:textId="77777777" w:rsidR="00DD4C89" w:rsidRPr="00693125" w:rsidRDefault="00DD4C89" w:rsidP="00DD4C8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Класс: 10-11</w:t>
      </w:r>
    </w:p>
    <w:p w14:paraId="2C7C5ED3" w14:textId="77777777" w:rsidR="00DD4C89" w:rsidRDefault="00DD4C89" w:rsidP="00DD4C89">
      <w:pPr>
        <w:ind w:left="120"/>
        <w:jc w:val="center"/>
      </w:pPr>
    </w:p>
    <w:p w14:paraId="3A4E8025" w14:textId="77777777" w:rsidR="00DD4C89" w:rsidRDefault="00DD4C89" w:rsidP="00DD4C89">
      <w:pPr>
        <w:ind w:left="120"/>
        <w:jc w:val="center"/>
      </w:pPr>
    </w:p>
    <w:p w14:paraId="7096EDD2" w14:textId="77777777" w:rsidR="00DD4C89" w:rsidRDefault="00DD4C89" w:rsidP="00DD4C89">
      <w:pPr>
        <w:ind w:left="120"/>
        <w:jc w:val="center"/>
      </w:pPr>
    </w:p>
    <w:p w14:paraId="692E7E15" w14:textId="77777777" w:rsidR="00DD4C89" w:rsidRDefault="00DD4C89" w:rsidP="00DD4C89">
      <w:pPr>
        <w:ind w:left="120"/>
        <w:jc w:val="center"/>
      </w:pPr>
    </w:p>
    <w:p w14:paraId="37A7E1F1" w14:textId="77777777" w:rsidR="00DD4C89" w:rsidRDefault="00DD4C89" w:rsidP="00DD4C89">
      <w:pPr>
        <w:ind w:left="120"/>
        <w:jc w:val="center"/>
      </w:pPr>
    </w:p>
    <w:p w14:paraId="3E93AD1F" w14:textId="77777777" w:rsidR="00DD4C89" w:rsidRDefault="00DD4C89" w:rsidP="00DD4C89">
      <w:pPr>
        <w:ind w:left="120"/>
        <w:jc w:val="center"/>
      </w:pPr>
    </w:p>
    <w:p w14:paraId="42655E8B" w14:textId="77777777" w:rsidR="00DD4C89" w:rsidRDefault="00DD4C89" w:rsidP="00DD4C89">
      <w:pPr>
        <w:ind w:left="120"/>
        <w:jc w:val="center"/>
      </w:pPr>
    </w:p>
    <w:p w14:paraId="45E8E3FF" w14:textId="77777777" w:rsidR="00DD4C89" w:rsidRDefault="00DD4C89" w:rsidP="00DD4C89">
      <w:pPr>
        <w:ind w:left="120"/>
        <w:jc w:val="center"/>
      </w:pPr>
    </w:p>
    <w:p w14:paraId="127F7DE3" w14:textId="77777777" w:rsidR="00DD4C89" w:rsidRDefault="00DD4C89" w:rsidP="00DD4C89">
      <w:pPr>
        <w:ind w:left="120"/>
        <w:jc w:val="center"/>
      </w:pPr>
    </w:p>
    <w:p w14:paraId="75D02945" w14:textId="77777777" w:rsidR="00DD4C89" w:rsidRDefault="00DD4C89" w:rsidP="00DD4C89">
      <w:pPr>
        <w:ind w:left="120"/>
        <w:jc w:val="center"/>
      </w:pPr>
    </w:p>
    <w:p w14:paraId="4DCC2963" w14:textId="77777777" w:rsidR="00DD4C89" w:rsidRDefault="00DD4C89" w:rsidP="00DD4C89">
      <w:pPr>
        <w:ind w:left="120"/>
        <w:jc w:val="center"/>
      </w:pPr>
    </w:p>
    <w:p w14:paraId="2C5C9568" w14:textId="77777777" w:rsidR="00DD4C89" w:rsidRDefault="00DD4C89" w:rsidP="00DD4C89">
      <w:pPr>
        <w:ind w:left="120"/>
        <w:jc w:val="center"/>
      </w:pPr>
    </w:p>
    <w:p w14:paraId="76DC7378" w14:textId="77777777" w:rsidR="00DD4C89" w:rsidRDefault="00DD4C89" w:rsidP="00DD4C89">
      <w:pPr>
        <w:ind w:left="120"/>
        <w:jc w:val="center"/>
      </w:pPr>
    </w:p>
    <w:p w14:paraId="0246C7BF" w14:textId="77777777" w:rsidR="00DD4C89" w:rsidRDefault="00DD4C89" w:rsidP="00DD4C89">
      <w:pPr>
        <w:ind w:left="120"/>
        <w:jc w:val="center"/>
      </w:pPr>
    </w:p>
    <w:p w14:paraId="70699551" w14:textId="77777777" w:rsidR="00DD4C89" w:rsidRDefault="00DD4C89" w:rsidP="00DD4C89">
      <w:pPr>
        <w:ind w:left="120"/>
        <w:jc w:val="center"/>
      </w:pPr>
    </w:p>
    <w:p w14:paraId="1D9247B4" w14:textId="77777777" w:rsidR="00DD4C89" w:rsidRDefault="00DD4C89" w:rsidP="00DD4C89">
      <w:pPr>
        <w:ind w:left="120"/>
        <w:jc w:val="center"/>
      </w:pPr>
    </w:p>
    <w:p w14:paraId="0FD597F0" w14:textId="77777777" w:rsidR="00DD4C89" w:rsidRDefault="00DD4C89" w:rsidP="00DD4C89">
      <w:pPr>
        <w:ind w:left="120"/>
        <w:jc w:val="center"/>
      </w:pPr>
    </w:p>
    <w:p w14:paraId="103299F9" w14:textId="77777777" w:rsidR="00DD4C89" w:rsidRDefault="00DD4C89" w:rsidP="00DD4C89">
      <w:pPr>
        <w:ind w:left="120"/>
        <w:jc w:val="center"/>
      </w:pPr>
    </w:p>
    <w:p w14:paraId="00499963" w14:textId="77777777" w:rsidR="00DD4C89" w:rsidRDefault="00DD4C89" w:rsidP="00DD4C89">
      <w:pPr>
        <w:ind w:left="120"/>
        <w:jc w:val="center"/>
      </w:pPr>
    </w:p>
    <w:p w14:paraId="407D8EDF" w14:textId="77777777" w:rsidR="00DD4C89" w:rsidRDefault="00DD4C89" w:rsidP="00DD4C89">
      <w:pPr>
        <w:ind w:left="120"/>
        <w:jc w:val="center"/>
      </w:pPr>
    </w:p>
    <w:p w14:paraId="400D358C" w14:textId="77777777" w:rsidR="00DD4C89" w:rsidRDefault="00DD4C89" w:rsidP="00DD4C89">
      <w:pPr>
        <w:ind w:left="120"/>
        <w:jc w:val="center"/>
      </w:pPr>
    </w:p>
    <w:p w14:paraId="54657D0E" w14:textId="0FAB0E66" w:rsidR="000C64AE" w:rsidRPr="00DD4C89" w:rsidRDefault="00DD4C89" w:rsidP="00DD4C89">
      <w:pPr>
        <w:ind w:left="120"/>
        <w:jc w:val="center"/>
      </w:pPr>
      <w:r>
        <w:rPr>
          <w:color w:val="000000"/>
          <w:sz w:val="28"/>
        </w:rPr>
        <w:t>​</w:t>
      </w:r>
      <w:bookmarkStart w:id="2" w:name="758c7860-019e-4f63-872b-044256b5f058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.А</w:t>
      </w:r>
      <w:proofErr w:type="gramEnd"/>
      <w:r>
        <w:rPr>
          <w:b/>
          <w:color w:val="000000"/>
          <w:sz w:val="28"/>
        </w:rPr>
        <w:t>куша</w:t>
      </w:r>
      <w:bookmarkEnd w:id="2"/>
      <w:proofErr w:type="spellEnd"/>
      <w:r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‌ </w:t>
      </w:r>
      <w:bookmarkStart w:id="3" w:name="7bcf231d-60ce-4601-b24b-153af6cd5e58"/>
      <w:r>
        <w:rPr>
          <w:b/>
          <w:color w:val="000000"/>
          <w:sz w:val="28"/>
        </w:rPr>
        <w:t>2023 г</w:t>
      </w:r>
      <w:bookmarkEnd w:id="3"/>
      <w:r>
        <w:rPr>
          <w:b/>
          <w:color w:val="000000"/>
          <w:sz w:val="28"/>
        </w:rPr>
        <w:t>‌</w:t>
      </w:r>
    </w:p>
    <w:p w14:paraId="45B0DA7D" w14:textId="77777777" w:rsidR="00693125" w:rsidRDefault="00693125" w:rsidP="000C64AE">
      <w:pPr>
        <w:widowControl/>
        <w:autoSpaceDE/>
        <w:autoSpaceDN/>
        <w:adjustRightInd/>
        <w:rPr>
          <w:sz w:val="26"/>
          <w:szCs w:val="26"/>
        </w:rPr>
      </w:pPr>
      <w:bookmarkStart w:id="4" w:name="_GoBack"/>
      <w:bookmarkEnd w:id="4"/>
    </w:p>
    <w:p w14:paraId="35F3E389" w14:textId="77777777"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t>Пояснительная записка</w:t>
      </w:r>
    </w:p>
    <w:p w14:paraId="686CDAB4" w14:textId="77777777" w:rsidR="001B36F6" w:rsidRPr="001B36F6" w:rsidRDefault="00D7755C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Примерная р</w:t>
      </w:r>
      <w:r w:rsidR="00F46099" w:rsidRPr="00E63BDE">
        <w:rPr>
          <w:sz w:val="24"/>
          <w:szCs w:val="24"/>
        </w:rPr>
        <w:t xml:space="preserve">абочая программа </w:t>
      </w:r>
      <w:r w:rsidRPr="00D7755C">
        <w:rPr>
          <w:sz w:val="24"/>
          <w:szCs w:val="24"/>
        </w:rPr>
        <w:t>элективного курса</w:t>
      </w:r>
      <w:r>
        <w:rPr>
          <w:sz w:val="24"/>
          <w:szCs w:val="24"/>
        </w:rPr>
        <w:t xml:space="preserve"> </w:t>
      </w:r>
      <w:r w:rsidRPr="00D7755C">
        <w:rPr>
          <w:sz w:val="24"/>
          <w:szCs w:val="24"/>
        </w:rPr>
        <w:t>«Психология»</w:t>
      </w:r>
      <w:r>
        <w:rPr>
          <w:sz w:val="24"/>
          <w:szCs w:val="24"/>
        </w:rPr>
        <w:t xml:space="preserve"> 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F21C5">
        <w:rPr>
          <w:rFonts w:eastAsia="Calibri"/>
          <w:sz w:val="24"/>
          <w:szCs w:val="24"/>
          <w:lang w:eastAsia="en-US"/>
        </w:rPr>
        <w:t xml:space="preserve"> 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</w:p>
    <w:p w14:paraId="330F26B9" w14:textId="77777777"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Pr="00DC3FB0">
        <w:t xml:space="preserve"> </w:t>
      </w:r>
    </w:p>
    <w:p w14:paraId="674D604B" w14:textId="77777777"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1E741C54" w14:textId="77777777"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676F7863" w14:textId="77777777" w:rsidR="00DC3FB0" w:rsidRDefault="00DC3FB0" w:rsidP="00A779E6">
      <w:pPr>
        <w:pStyle w:val="a9"/>
        <w:rPr>
          <w:rFonts w:eastAsia="Calibri"/>
          <w:lang w:eastAsia="en-US"/>
        </w:rPr>
      </w:pPr>
    </w:p>
    <w:p w14:paraId="3A6A5ECF" w14:textId="77777777"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14:paraId="1DC3F3CF" w14:textId="77777777"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14:paraId="016D000E" w14:textId="77777777"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14:paraId="4DA7C0DF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14:paraId="379F1629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14:paraId="6D21FE74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14:paraId="4C2BA6FE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получение обучающимися первичных психолого-педагогических знаний 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 xml:space="preserve">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практикой;</w:t>
      </w:r>
    </w:p>
    <w:p w14:paraId="41B24C0B" w14:textId="77777777"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у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обучающихся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склонност</w:t>
      </w:r>
      <w:r w:rsid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способностей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к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психолого-педагогической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деятельности</w:t>
      </w:r>
      <w:r w:rsidR="009D6BE1" w:rsidRPr="009D6BE1">
        <w:rPr>
          <w:sz w:val="24"/>
          <w:szCs w:val="24"/>
        </w:rPr>
        <w:t>.</w:t>
      </w:r>
    </w:p>
    <w:p w14:paraId="701C1FCE" w14:textId="77777777" w:rsidR="009D6BE1" w:rsidRDefault="009D6BE1" w:rsidP="00A779E6">
      <w:pPr>
        <w:pStyle w:val="a9"/>
      </w:pPr>
    </w:p>
    <w:p w14:paraId="01FD0B90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D64E28">
        <w:rPr>
          <w:sz w:val="24"/>
          <w:szCs w:val="24"/>
        </w:rPr>
        <w:t xml:space="preserve"> </w:t>
      </w:r>
      <w:r w:rsidR="006F3826" w:rsidRPr="007C44B2">
        <w:rPr>
          <w:b/>
          <w:sz w:val="24"/>
          <w:szCs w:val="24"/>
        </w:rPr>
        <w:t>учебного курса:</w:t>
      </w:r>
    </w:p>
    <w:p w14:paraId="63B1522D" w14:textId="77777777" w:rsidR="006F3826" w:rsidRPr="00A779E6" w:rsidRDefault="006F3826" w:rsidP="00A779E6">
      <w:pPr>
        <w:pStyle w:val="a9"/>
      </w:pPr>
    </w:p>
    <w:p w14:paraId="24AA7167" w14:textId="77777777"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39CD39DC" w14:textId="77777777"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14:paraId="113184A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</w:t>
      </w:r>
      <w:r w:rsidRPr="009D6BE1">
        <w:rPr>
          <w:spacing w:val="48"/>
          <w:sz w:val="24"/>
          <w:szCs w:val="24"/>
        </w:rPr>
        <w:t xml:space="preserve"> </w:t>
      </w:r>
      <w:r w:rsidRPr="009D6BE1">
        <w:rPr>
          <w:sz w:val="24"/>
          <w:szCs w:val="24"/>
        </w:rPr>
        <w:t>интеллекта;</w:t>
      </w:r>
      <w:r w:rsidRPr="009D6BE1">
        <w:rPr>
          <w:spacing w:val="49"/>
          <w:sz w:val="24"/>
          <w:szCs w:val="24"/>
        </w:rPr>
        <w:t xml:space="preserve"> </w:t>
      </w:r>
    </w:p>
    <w:p w14:paraId="33BB3C22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54"/>
          <w:sz w:val="24"/>
          <w:szCs w:val="24"/>
        </w:rPr>
        <w:t xml:space="preserve"> </w:t>
      </w:r>
      <w:r w:rsidRPr="009D6BE1">
        <w:rPr>
          <w:sz w:val="24"/>
          <w:szCs w:val="24"/>
        </w:rPr>
        <w:t>личностных</w:t>
      </w:r>
      <w:r w:rsidRPr="009D6BE1">
        <w:rPr>
          <w:spacing w:val="49"/>
          <w:sz w:val="24"/>
          <w:szCs w:val="24"/>
        </w:rPr>
        <w:t xml:space="preserve"> </w:t>
      </w:r>
      <w:r w:rsidRPr="009D6BE1">
        <w:rPr>
          <w:sz w:val="24"/>
          <w:szCs w:val="24"/>
        </w:rPr>
        <w:t>качеств и социальных навыков;</w:t>
      </w:r>
    </w:p>
    <w:p w14:paraId="30FEBE0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  <w:r w:rsidRPr="009D6BE1">
        <w:rPr>
          <w:spacing w:val="3"/>
          <w:sz w:val="24"/>
          <w:szCs w:val="24"/>
        </w:rPr>
        <w:t xml:space="preserve"> </w:t>
      </w:r>
    </w:p>
    <w:p w14:paraId="37CD6FB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</w:t>
      </w:r>
      <w:r w:rsidRPr="009D6BE1">
        <w:rPr>
          <w:spacing w:val="-11"/>
          <w:sz w:val="24"/>
          <w:szCs w:val="24"/>
        </w:rPr>
        <w:t xml:space="preserve"> </w:t>
      </w:r>
      <w:r w:rsidRPr="009D6BE1">
        <w:rPr>
          <w:sz w:val="24"/>
          <w:szCs w:val="24"/>
        </w:rPr>
        <w:t>самоопределение</w:t>
      </w:r>
      <w:r>
        <w:rPr>
          <w:sz w:val="24"/>
          <w:szCs w:val="24"/>
        </w:rPr>
        <w:t>;</w:t>
      </w:r>
    </w:p>
    <w:p w14:paraId="5F443A90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</w:t>
      </w:r>
      <w:r w:rsidRPr="009D6BE1">
        <w:rPr>
          <w:spacing w:val="12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представлений</w:t>
      </w:r>
      <w:r w:rsidRPr="009D6BE1">
        <w:rPr>
          <w:spacing w:val="5"/>
          <w:sz w:val="24"/>
          <w:szCs w:val="24"/>
        </w:rPr>
        <w:t xml:space="preserve"> </w:t>
      </w:r>
      <w:r w:rsidRPr="009D6BE1">
        <w:rPr>
          <w:sz w:val="24"/>
          <w:szCs w:val="24"/>
        </w:rPr>
        <w:t>о</w:t>
      </w:r>
      <w:r w:rsidRPr="009D6BE1">
        <w:rPr>
          <w:spacing w:val="4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14:paraId="57879A27" w14:textId="77777777" w:rsidR="00C05BA3" w:rsidRDefault="00C05BA3" w:rsidP="00A779E6">
      <w:pPr>
        <w:pStyle w:val="a9"/>
      </w:pPr>
    </w:p>
    <w:p w14:paraId="08319CF8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725F7E8D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14:paraId="5486EAB9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14:paraId="56E78CA7" w14:textId="77777777"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14:paraId="0C0BCD85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14:paraId="3BD81B8B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 xml:space="preserve">решать учебные проблемы, возникающие в ходе </w:t>
      </w:r>
      <w:r w:rsidR="006F3826" w:rsidRPr="00504454">
        <w:rPr>
          <w:sz w:val="24"/>
          <w:szCs w:val="24"/>
        </w:rPr>
        <w:lastRenderedPageBreak/>
        <w:t>групповой работы;</w:t>
      </w:r>
    </w:p>
    <w:p w14:paraId="6CA56E1F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>другую точку зрения, быть готовым изменить свою точку зрения;</w:t>
      </w:r>
    </w:p>
    <w:p w14:paraId="217E982B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10A07BAC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14:paraId="77B524FC" w14:textId="77777777"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  <w:r w:rsidRPr="00D64E28">
        <w:rPr>
          <w:sz w:val="24"/>
          <w:szCs w:val="24"/>
        </w:rPr>
        <w:t xml:space="preserve"> </w:t>
      </w:r>
    </w:p>
    <w:p w14:paraId="7B58DDE4" w14:textId="77777777"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14:paraId="1B4567E5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14:paraId="50AF7D9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14:paraId="77726CB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14:paraId="7BC268C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14:paraId="6C3B47B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14:paraId="393BA0E2" w14:textId="77777777"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14:paraId="3F97D0BF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14:paraId="3E3016A3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14:paraId="55E1509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14:paraId="3FDDA7D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14:paraId="357CCE07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14:paraId="0FF8C41A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  <w:r w:rsidRPr="00504454">
        <w:rPr>
          <w:sz w:val="24"/>
          <w:szCs w:val="24"/>
        </w:rPr>
        <w:t xml:space="preserve"> </w:t>
      </w:r>
    </w:p>
    <w:p w14:paraId="5587DFF4" w14:textId="77777777" w:rsidR="006F3826" w:rsidRDefault="006F3826" w:rsidP="006F3826">
      <w:pPr>
        <w:jc w:val="both"/>
        <w:rPr>
          <w:b/>
          <w:sz w:val="24"/>
          <w:szCs w:val="24"/>
        </w:rPr>
      </w:pPr>
    </w:p>
    <w:p w14:paraId="58A76A8E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14:paraId="29AFBE67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14:paraId="56282FB6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  <w:r w:rsidR="00504454" w:rsidRPr="007C44B2">
        <w:rPr>
          <w:sz w:val="24"/>
          <w:szCs w:val="24"/>
        </w:rPr>
        <w:t xml:space="preserve"> </w:t>
      </w:r>
    </w:p>
    <w:p w14:paraId="5EBB3F18" w14:textId="77777777"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14:paraId="50705DB9" w14:textId="77777777" w:rsidR="006F3826" w:rsidRPr="00E071AC" w:rsidRDefault="006F3826" w:rsidP="00E071AC">
      <w:pPr>
        <w:ind w:left="567" w:firstLine="567"/>
        <w:jc w:val="both"/>
        <w:rPr>
          <w:sz w:val="24"/>
          <w:szCs w:val="24"/>
        </w:rPr>
      </w:pPr>
      <w:r w:rsidRPr="00E071AC">
        <w:rPr>
          <w:sz w:val="24"/>
          <w:szCs w:val="24"/>
        </w:rPr>
        <w:t xml:space="preserve"> </w:t>
      </w:r>
      <w:r w:rsidR="00E071AC"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 w:rsidR="00E071AC"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 w:rsidR="00E071AC">
        <w:rPr>
          <w:sz w:val="24"/>
          <w:szCs w:val="24"/>
        </w:rPr>
        <w:t>.</w:t>
      </w:r>
    </w:p>
    <w:p w14:paraId="01C87287" w14:textId="77777777"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14:paraId="01DE633D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14:paraId="4B91C57F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  <w:r>
        <w:t xml:space="preserve"> </w:t>
      </w:r>
    </w:p>
    <w:p w14:paraId="32527BAA" w14:textId="77777777"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215EF57D" w14:textId="77777777"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14:paraId="52FC6FE3" w14:textId="77777777"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14:paraId="395D2923" w14:textId="77777777"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14:paraId="45FFFD1B" w14:textId="77777777"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089DC30A" w14:textId="77777777"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14:paraId="274FFC06" w14:textId="77777777" w:rsidR="00E577F7" w:rsidRPr="00E63BDE" w:rsidRDefault="00E577F7" w:rsidP="00BB3FAB">
      <w:pPr>
        <w:pStyle w:val="a9"/>
      </w:pPr>
    </w:p>
    <w:p w14:paraId="42843E28" w14:textId="77777777"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>в 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14:paraId="66516569" w14:textId="77777777"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14:paraId="5BAC6807" w14:textId="77777777"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14:paraId="001FAA31" w14:textId="77777777"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 xml:space="preserve">амооценка и настойчивость; оптимизм-пессимизм; </w:t>
      </w:r>
      <w:proofErr w:type="spellStart"/>
      <w:r w:rsidR="007E2A98" w:rsidRPr="007E2A98">
        <w:rPr>
          <w:sz w:val="24"/>
          <w:szCs w:val="24"/>
        </w:rPr>
        <w:t>интернальность-экстернальность</w:t>
      </w:r>
      <w:proofErr w:type="spellEnd"/>
      <w:r w:rsidR="007E2A98" w:rsidRPr="007E2A98">
        <w:rPr>
          <w:sz w:val="24"/>
          <w:szCs w:val="24"/>
        </w:rPr>
        <w:t>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14:paraId="59D0BE84" w14:textId="77777777"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401AF6">
        <w:rPr>
          <w:b/>
          <w:sz w:val="24"/>
          <w:szCs w:val="24"/>
        </w:rPr>
        <w:t xml:space="preserve"> 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14:paraId="3829A7F2" w14:textId="77777777"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  <w:r w:rsidR="00E17B90">
        <w:rPr>
          <w:b/>
          <w:sz w:val="24"/>
          <w:szCs w:val="24"/>
        </w:rPr>
        <w:t xml:space="preserve"> </w:t>
      </w:r>
    </w:p>
    <w:p w14:paraId="311CB68C" w14:textId="77777777"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14:paraId="3593E536" w14:textId="77777777"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  <w:r w:rsidR="00E17B90" w:rsidRPr="00E071AC">
        <w:rPr>
          <w:sz w:val="24"/>
          <w:szCs w:val="24"/>
        </w:rPr>
        <w:t xml:space="preserve"> </w:t>
      </w:r>
    </w:p>
    <w:p w14:paraId="05CD25FB" w14:textId="77777777"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2A36CE19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38D6C9A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338C096B" w14:textId="3625484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F528B9F" w14:textId="77777777"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E520D90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CDF0FEC" w14:textId="77777777"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5495"/>
        <w:gridCol w:w="819"/>
        <w:gridCol w:w="2173"/>
        <w:gridCol w:w="850"/>
      </w:tblGrid>
      <w:tr w:rsidR="0015396E" w:rsidRPr="002F1204" w14:paraId="5E5176CC" w14:textId="77777777" w:rsidTr="00E91078">
        <w:tc>
          <w:tcPr>
            <w:tcW w:w="802" w:type="dxa"/>
          </w:tcPr>
          <w:p w14:paraId="2472BCEF" w14:textId="77777777"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60C6DB63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14:paraId="47DB5881" w14:textId="77777777"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14:paraId="44DF2A26" w14:textId="77777777"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14:paraId="4060D31D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14:paraId="5D8FDB2C" w14:textId="77777777"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14:paraId="72D80671" w14:textId="77777777"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14:paraId="647C069F" w14:textId="77777777"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14:paraId="0516FF6C" w14:textId="77777777"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14:paraId="0AEAAFF5" w14:textId="77777777" w:rsidTr="00E91078">
        <w:tc>
          <w:tcPr>
            <w:tcW w:w="802" w:type="dxa"/>
          </w:tcPr>
          <w:p w14:paraId="76476286" w14:textId="77777777"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37" w:type="dxa"/>
            <w:gridSpan w:val="4"/>
          </w:tcPr>
          <w:p w14:paraId="2B9B9688" w14:textId="77777777"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   (4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78234D21" w14:textId="77777777" w:rsidTr="00E91078">
        <w:tc>
          <w:tcPr>
            <w:tcW w:w="802" w:type="dxa"/>
          </w:tcPr>
          <w:p w14:paraId="686D0798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14:paraId="39C937E6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14:paraId="777238AF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Природное и социальное в человеке.</w:t>
            </w:r>
          </w:p>
          <w:p w14:paraId="73F59260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14:paraId="2EFD5002" w14:textId="77777777"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6F31C31" w14:textId="77777777"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D57DE" w14:textId="77777777"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14:paraId="0470D836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5D742E5F" w14:textId="77777777" w:rsidTr="00E91078">
        <w:tc>
          <w:tcPr>
            <w:tcW w:w="802" w:type="dxa"/>
          </w:tcPr>
          <w:p w14:paraId="7D52F00F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14:paraId="71D06010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24650" w14:textId="77777777"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14:paraId="0C5058B0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70174" w14:textId="77777777"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7AF6461" w14:textId="77777777"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EAAC1A5" w14:textId="77777777"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14:paraId="07D3A52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31F598A5" w14:textId="77777777" w:rsidTr="00E91078">
        <w:tc>
          <w:tcPr>
            <w:tcW w:w="802" w:type="dxa"/>
          </w:tcPr>
          <w:p w14:paraId="4D23E4DA" w14:textId="77777777"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14:paraId="750F6013" w14:textId="77777777"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69E5B3C8" w14:textId="77777777"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14:paraId="2C2EFBAA" w14:textId="77777777"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217973D7" w14:textId="77777777"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B5DB2BB" w14:textId="77777777"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14:paraId="649E8F8A" w14:textId="77777777"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14:paraId="39523AC2" w14:textId="77777777" w:rsidTr="00E91078">
        <w:tc>
          <w:tcPr>
            <w:tcW w:w="802" w:type="dxa"/>
          </w:tcPr>
          <w:p w14:paraId="35EDC0EB" w14:textId="77777777"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37" w:type="dxa"/>
            <w:gridSpan w:val="4"/>
          </w:tcPr>
          <w:p w14:paraId="7D0EBC14" w14:textId="77777777"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14:paraId="76454DF9" w14:textId="77777777" w:rsidTr="00E91078">
        <w:tc>
          <w:tcPr>
            <w:tcW w:w="802" w:type="dxa"/>
          </w:tcPr>
          <w:p w14:paraId="22A5091B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14:paraId="305B287A" w14:textId="77777777"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14:paraId="342C97BA" w14:textId="77777777"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14:paraId="2DC59862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3AAF7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72848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0452C467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ED8E0BB" w14:textId="77777777" w:rsidTr="00E91078">
        <w:tc>
          <w:tcPr>
            <w:tcW w:w="802" w:type="dxa"/>
          </w:tcPr>
          <w:p w14:paraId="5BCD5040" w14:textId="77777777"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6E8C9EC2" w14:textId="77777777"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23B36DD1" w14:textId="77777777"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14:paraId="3588AFC9" w14:textId="77777777"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7CC8916" w14:textId="77777777"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CB3ED61" w14:textId="77777777"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DA67AA6" w14:textId="77777777"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14:paraId="76BC3F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65DCD815" w14:textId="77777777" w:rsidTr="00E91078">
        <w:tc>
          <w:tcPr>
            <w:tcW w:w="802" w:type="dxa"/>
          </w:tcPr>
          <w:p w14:paraId="5132341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0E04F4C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F4664" w14:textId="77777777"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14:paraId="03AC4AD7" w14:textId="77777777"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14:paraId="03BFCBC9" w14:textId="77777777"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14:paraId="6FF9A1E7" w14:textId="77777777"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14:paraId="56C50A7C" w14:textId="77777777"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03022B8" w14:textId="77777777"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31B0C75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229E7EE4" w14:textId="77777777" w:rsidTr="00E91078">
        <w:tc>
          <w:tcPr>
            <w:tcW w:w="802" w:type="dxa"/>
          </w:tcPr>
          <w:p w14:paraId="645A784A" w14:textId="77777777"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14:paraId="7DC5A6D7" w14:textId="77777777"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14:paraId="39E0702A" w14:textId="77777777" w:rsidTr="00E91078">
        <w:tc>
          <w:tcPr>
            <w:tcW w:w="802" w:type="dxa"/>
          </w:tcPr>
          <w:p w14:paraId="3576C32D" w14:textId="77777777"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14:paraId="282A60BA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14:paraId="7CCD8F11" w14:textId="77777777"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14:paraId="74F674A9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14:paraId="2DE67068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7C7306BE" w14:textId="77777777"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63D6935E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4770A7E2" w14:textId="77777777" w:rsidTr="00E91078">
        <w:tc>
          <w:tcPr>
            <w:tcW w:w="802" w:type="dxa"/>
          </w:tcPr>
          <w:p w14:paraId="723BCE20" w14:textId="77777777"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14:paraId="7B5F9DC7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1E34DAC0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14:paraId="6CB8AA2D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365638F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63A904F1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62F80E4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0E11AA3E" w14:textId="77777777" w:rsidTr="00E91078">
        <w:tc>
          <w:tcPr>
            <w:tcW w:w="802" w:type="dxa"/>
          </w:tcPr>
          <w:p w14:paraId="47E56902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14:paraId="46FA5EBF" w14:textId="77777777"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(3 часа)</w:t>
            </w:r>
          </w:p>
        </w:tc>
      </w:tr>
      <w:tr w:rsidR="00D06FCD" w:rsidRPr="002F1204" w14:paraId="72413612" w14:textId="77777777" w:rsidTr="00E91078">
        <w:tc>
          <w:tcPr>
            <w:tcW w:w="802" w:type="dxa"/>
          </w:tcPr>
          <w:p w14:paraId="56BCD2BB" w14:textId="77777777"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14:paraId="24ED3158" w14:textId="77777777"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A8AB58A" w14:textId="77777777"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личности; оптимизм-пессимизм;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интернальность-экстернальность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14:paraId="76634E4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5ABF60F2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AF70BB0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72884EBA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21DAAA38" w14:textId="77777777" w:rsidTr="00E91078">
        <w:tc>
          <w:tcPr>
            <w:tcW w:w="802" w:type="dxa"/>
          </w:tcPr>
          <w:p w14:paraId="4AC43E29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14:paraId="65917AD7" w14:textId="77777777"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1922830B" w14:textId="77777777"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14:paraId="5C09F6E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05525883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31A437A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19B6766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14:paraId="4CBA55B8" w14:textId="77777777" w:rsidTr="00E91078">
        <w:tc>
          <w:tcPr>
            <w:tcW w:w="802" w:type="dxa"/>
          </w:tcPr>
          <w:p w14:paraId="5CC0EAFA" w14:textId="77777777"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70036158" w14:textId="77777777"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103CF04D" w14:textId="77777777" w:rsidTr="00E91078">
        <w:tc>
          <w:tcPr>
            <w:tcW w:w="802" w:type="dxa"/>
          </w:tcPr>
          <w:p w14:paraId="23774B4A" w14:textId="77777777"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5" w:type="dxa"/>
          </w:tcPr>
          <w:p w14:paraId="32900863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14:paraId="5A9E81C6" w14:textId="77777777"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5718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364137C3" w14:textId="77777777"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F050702" w14:textId="77777777"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7EEAC9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0C2D52C9" w14:textId="77777777" w:rsidTr="00E91078">
        <w:tc>
          <w:tcPr>
            <w:tcW w:w="802" w:type="dxa"/>
          </w:tcPr>
          <w:p w14:paraId="0CDB6DE7" w14:textId="77777777"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5913E5AC" w14:textId="77777777"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14:paraId="6B5EDE82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14:paraId="318B1810" w14:textId="77777777"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73" w:type="dxa"/>
          </w:tcPr>
          <w:p w14:paraId="4026FAF3" w14:textId="77777777"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14:paraId="32760DA7" w14:textId="77777777"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Подготовка к разработке учебных проектов</w:t>
            </w:r>
          </w:p>
        </w:tc>
        <w:tc>
          <w:tcPr>
            <w:tcW w:w="850" w:type="dxa"/>
          </w:tcPr>
          <w:p w14:paraId="75F67D2E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14:paraId="7E2CEE59" w14:textId="77777777" w:rsidTr="00E91078">
        <w:tc>
          <w:tcPr>
            <w:tcW w:w="802" w:type="dxa"/>
          </w:tcPr>
          <w:p w14:paraId="41CDB346" w14:textId="77777777"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0B635E7F" w14:textId="77777777"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03DD3AD7" w14:textId="77777777" w:rsidTr="00E91078">
        <w:tc>
          <w:tcPr>
            <w:tcW w:w="802" w:type="dxa"/>
          </w:tcPr>
          <w:p w14:paraId="1CC0BFB9" w14:textId="77777777"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2987EB8F" w14:textId="77777777"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14:paraId="5E648E23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2ADAF9A" w14:textId="77777777"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14:paraId="6C368D7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705A221" w14:textId="77777777" w:rsidTr="00E91078">
        <w:tc>
          <w:tcPr>
            <w:tcW w:w="802" w:type="dxa"/>
          </w:tcPr>
          <w:p w14:paraId="5926F749" w14:textId="77777777"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46E999AA" w14:textId="77777777"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0AB8E90D" w14:textId="77777777"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14:paraId="72D1467A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1899D58" w14:textId="77777777"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7662FE0" w14:textId="77777777"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2647AEB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74CD17F1" w14:textId="77777777" w:rsidTr="00E91078">
        <w:tc>
          <w:tcPr>
            <w:tcW w:w="802" w:type="dxa"/>
          </w:tcPr>
          <w:p w14:paraId="1E29A00F" w14:textId="77777777"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3DEE31A5" w14:textId="77777777"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14:paraId="75F36ABE" w14:textId="77777777"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обучения. </w:t>
            </w:r>
          </w:p>
        </w:tc>
        <w:tc>
          <w:tcPr>
            <w:tcW w:w="819" w:type="dxa"/>
          </w:tcPr>
          <w:p w14:paraId="1652F921" w14:textId="77777777"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82C3571" w14:textId="77777777"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над учебными проектами</w:t>
            </w:r>
          </w:p>
        </w:tc>
        <w:tc>
          <w:tcPr>
            <w:tcW w:w="850" w:type="dxa"/>
          </w:tcPr>
          <w:p w14:paraId="230AEA59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18DD7620" w14:textId="77777777" w:rsidTr="00E91078">
        <w:tc>
          <w:tcPr>
            <w:tcW w:w="802" w:type="dxa"/>
          </w:tcPr>
          <w:p w14:paraId="7B1C80EB" w14:textId="77777777"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0F8AA7B1" w14:textId="77777777"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554FEF91" w14:textId="77777777"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14:paraId="76A66557" w14:textId="77777777"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14:paraId="688AA860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2A6A48C3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A762B2B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3262F1A8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788454E4" w14:textId="77777777" w:rsidTr="00E91078">
        <w:tc>
          <w:tcPr>
            <w:tcW w:w="802" w:type="dxa"/>
          </w:tcPr>
          <w:p w14:paraId="03097708" w14:textId="77777777"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D28135F" w14:textId="77777777"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14:paraId="257BF676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ADA45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14:paraId="07B9A824" w14:textId="77777777"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7874238C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1A84B416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6FFD7E24" w14:textId="77777777"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14:paraId="6ADD1639" w14:textId="77777777"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4981"/>
        <w:gridCol w:w="4395"/>
      </w:tblGrid>
      <w:tr w:rsidR="0031416F" w:rsidRPr="002F1204" w14:paraId="28A53F86" w14:textId="77777777" w:rsidTr="00001813">
        <w:tc>
          <w:tcPr>
            <w:tcW w:w="763" w:type="dxa"/>
          </w:tcPr>
          <w:p w14:paraId="3EAA7F52" w14:textId="77777777"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14:paraId="2DE334F2" w14:textId="77777777"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14:paraId="0072FEAF" w14:textId="77777777"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14:paraId="56A14016" w14:textId="77777777"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14:paraId="032474E6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14:paraId="50712656" w14:textId="77777777" w:rsidTr="00001813">
        <w:tc>
          <w:tcPr>
            <w:tcW w:w="763" w:type="dxa"/>
          </w:tcPr>
          <w:p w14:paraId="6682B25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14:paraId="3F00F9CB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237BA515" w14:textId="77777777" w:rsidR="0031416F" w:rsidRPr="002F1204" w:rsidRDefault="00446EA7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</w:t>
            </w:r>
            <w:proofErr w:type="spellStart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Азбель</w:t>
            </w:r>
            <w:proofErr w:type="spellEnd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978E348" w14:textId="77777777" w:rsidR="0031416F" w:rsidRDefault="00446EA7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14:paraId="0DB41408" w14:textId="77777777"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14:paraId="6CFE6B98" w14:textId="77777777" w:rsidTr="00001813">
        <w:tc>
          <w:tcPr>
            <w:tcW w:w="763" w:type="dxa"/>
          </w:tcPr>
          <w:p w14:paraId="1FD88A42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14:paraId="513CD7B9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262CB491" w14:textId="77777777"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темперамента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Стреляу</w:t>
            </w:r>
            <w:proofErr w:type="spellEnd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, FCB-TI</w:t>
            </w:r>
          </w:p>
          <w:p w14:paraId="1C17E8C8" w14:textId="77777777"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Акцентуации характера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Личко</w:t>
            </w:r>
            <w:proofErr w:type="spellEnd"/>
          </w:p>
        </w:tc>
        <w:tc>
          <w:tcPr>
            <w:tcW w:w="4395" w:type="dxa"/>
          </w:tcPr>
          <w:p w14:paraId="5C4A0CC8" w14:textId="77777777" w:rsidR="0031416F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14:paraId="1FD9437A" w14:textId="77777777" w:rsidR="000F3EFC" w:rsidRPr="002F1204" w:rsidRDefault="00446EA7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14:paraId="34A59BF7" w14:textId="77777777" w:rsidTr="00001813">
        <w:tc>
          <w:tcPr>
            <w:tcW w:w="763" w:type="dxa"/>
          </w:tcPr>
          <w:p w14:paraId="7772A2F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03E314EF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39A6CCA6" w14:textId="77777777"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14:paraId="4F05BC25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A0FA7FE" w14:textId="77777777" w:rsidR="000F3EFC" w:rsidRPr="000F3EFC" w:rsidRDefault="00446EA7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14:paraId="35AC78DE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4570722" w14:textId="77777777" w:rsidTr="00001813">
        <w:tc>
          <w:tcPr>
            <w:tcW w:w="763" w:type="dxa"/>
          </w:tcPr>
          <w:p w14:paraId="505D18DD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14:paraId="1E8FB0BA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097B8C44" w14:textId="77777777"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</w:t>
            </w:r>
            <w:r w:rsidR="00B26F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3C0C51F" w14:textId="77777777"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6F29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Почебут</w:t>
            </w:r>
            <w:proofErr w:type="spellEnd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14:paraId="75572DD8" w14:textId="77777777"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14:paraId="2C86B3C7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14:paraId="46AB99F5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14:paraId="403E1C7A" w14:textId="77777777" w:rsidR="00B26F29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14:paraId="29D7514F" w14:textId="77777777"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14729903" w14:textId="77777777" w:rsidTr="00001813">
        <w:tc>
          <w:tcPr>
            <w:tcW w:w="763" w:type="dxa"/>
          </w:tcPr>
          <w:p w14:paraId="59B98F79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14:paraId="3EC1F2EB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190F2AB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14:paraId="20BA6709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14:paraId="2A0F80BD" w14:textId="77777777"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 xml:space="preserve">Личностный опросник EPI </w:t>
            </w:r>
            <w:proofErr w:type="spellStart"/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</w:p>
          <w:p w14:paraId="2FCA9C8A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437B9" w14:textId="77777777"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14:paraId="703A62A9" w14:textId="77777777"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Опросник эмоциональной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эмпатии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(по теории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Мехрабиана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Эпштайна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0AE7DEEA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14:paraId="7C5F71AC" w14:textId="77777777" w:rsidR="00001813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14:paraId="7498DC4D" w14:textId="77777777" w:rsidR="00D85F8F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14:paraId="274869E3" w14:textId="77777777" w:rsidR="00D85F8F" w:rsidRDefault="00446EA7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14:paraId="2013034E" w14:textId="77777777" w:rsidR="00526822" w:rsidRPr="002F1204" w:rsidRDefault="00446EA7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14:paraId="7E8484CD" w14:textId="77777777" w:rsidTr="00001813">
        <w:tc>
          <w:tcPr>
            <w:tcW w:w="763" w:type="dxa"/>
          </w:tcPr>
          <w:p w14:paraId="0B64BB1F" w14:textId="77777777"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981" w:type="dxa"/>
          </w:tcPr>
          <w:p w14:paraId="326B3C20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56EE6360" w14:textId="77777777"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14:paraId="12674C38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14:paraId="1FE3BADD" w14:textId="77777777"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87CAF66" w14:textId="77777777" w:rsidTr="00001813">
        <w:tc>
          <w:tcPr>
            <w:tcW w:w="763" w:type="dxa"/>
          </w:tcPr>
          <w:p w14:paraId="3CE7A87B" w14:textId="77777777"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15-16.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1" w:type="dxa"/>
          </w:tcPr>
          <w:p w14:paraId="1E3741D7" w14:textId="77777777"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8E58FB3" w14:textId="77777777"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14:paraId="29C6A184" w14:textId="77777777"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14:paraId="442F167A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14:paraId="5D7E11C6" w14:textId="77777777" w:rsidR="000F3EFC" w:rsidRPr="002F1204" w:rsidRDefault="00446EA7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  <w:r w:rsidR="000F3E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3EFC" w:rsidRPr="002F1204" w14:paraId="05145409" w14:textId="77777777" w:rsidTr="00001813">
        <w:tc>
          <w:tcPr>
            <w:tcW w:w="763" w:type="dxa"/>
          </w:tcPr>
          <w:p w14:paraId="7261A70E" w14:textId="77777777"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14:paraId="2752BD7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2C3B8853" w14:textId="77777777"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14:paraId="02E9A8EE" w14:textId="77777777" w:rsidR="00FA5CFC" w:rsidRDefault="00FA5CFC" w:rsidP="009D6BE1">
            <w:pPr>
              <w:jc w:val="center"/>
            </w:pPr>
          </w:p>
          <w:p w14:paraId="59025E98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14:paraId="4AF3C689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35579756" w14:textId="77777777" w:rsidTr="00001813">
        <w:tc>
          <w:tcPr>
            <w:tcW w:w="763" w:type="dxa"/>
          </w:tcPr>
          <w:p w14:paraId="77E87DB6" w14:textId="77777777"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2D2BA1E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7DEF259B" w14:textId="77777777"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Поведение в конфликтной ситуации, TKI (Томас-</w:t>
            </w:r>
            <w:proofErr w:type="spellStart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Килманн</w:t>
            </w:r>
            <w:proofErr w:type="spellEnd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A82B3D4" w14:textId="77777777" w:rsidR="000F3EFC" w:rsidRDefault="00446EA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6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14:paraId="6339A40E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14:paraId="580E06CB" w14:textId="77777777" w:rsidTr="00001813">
        <w:tc>
          <w:tcPr>
            <w:tcW w:w="763" w:type="dxa"/>
          </w:tcPr>
          <w:p w14:paraId="7C558772" w14:textId="77777777"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83A0C02" w14:textId="77777777"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14:paraId="65EBA2A2" w14:textId="77777777"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B0F13" w14:textId="1EA3B03E"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2D27911C" w14:textId="77777777"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1F6A035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4D6D0491" w14:textId="77777777"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A551D6B" w14:textId="77777777"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 w:rsidRPr="00905C8F">
        <w:rPr>
          <w:b/>
          <w:bCs/>
          <w:sz w:val="24"/>
          <w:szCs w:val="24"/>
        </w:rPr>
        <w:t xml:space="preserve"> 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14:paraId="5E567D8B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371B180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14:paraId="2574EEC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14:paraId="11F8166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14:paraId="7580B21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14:paraId="653D883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14:paraId="04A011C9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14:paraId="0BD6F10A" w14:textId="77777777"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</w:t>
      </w:r>
      <w:r w:rsidR="000455CE" w:rsidRPr="000455CE">
        <w:rPr>
          <w:bCs/>
          <w:sz w:val="24"/>
          <w:szCs w:val="24"/>
        </w:rPr>
        <w:t xml:space="preserve"> </w:t>
      </w:r>
      <w:r w:rsidR="000455CE">
        <w:rPr>
          <w:bCs/>
          <w:sz w:val="24"/>
          <w:szCs w:val="24"/>
        </w:rPr>
        <w:t>личности.</w:t>
      </w:r>
    </w:p>
    <w:p w14:paraId="4FE9B5C5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14:paraId="53EF15B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14:paraId="161FF9F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14:paraId="63C4A02A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14:paraId="094150A4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14:paraId="29BF4DD7" w14:textId="77777777"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14:paraId="2B19F5A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 </w:t>
      </w:r>
      <w:r w:rsidR="00B40516"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14:paraId="1DF25C51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14:paraId="75CC55E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14:paraId="3B0988B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14:paraId="77CFAF78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14:paraId="758B959D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proofErr w:type="spellStart"/>
      <w:r w:rsidRPr="007B0279">
        <w:rPr>
          <w:bCs/>
          <w:sz w:val="24"/>
          <w:szCs w:val="24"/>
        </w:rPr>
        <w:t>Трансактный</w:t>
      </w:r>
      <w:proofErr w:type="spellEnd"/>
      <w:r w:rsidRPr="007B0279">
        <w:rPr>
          <w:bCs/>
          <w:sz w:val="24"/>
          <w:szCs w:val="24"/>
        </w:rPr>
        <w:t xml:space="preserve"> анализ педагогического общения.</w:t>
      </w:r>
    </w:p>
    <w:p w14:paraId="06F78E2B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14:paraId="6215AAE9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14:paraId="744A9BAF" w14:textId="77777777"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14:paraId="6D43901E" w14:textId="77777777"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14:paraId="53FCBF5D" w14:textId="77777777"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14:paraId="2246455A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7CDF5D1E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2004366C" w14:textId="77777777"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CA87DB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6EB9CF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7F16E25" w14:textId="77777777"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14:paraId="641B670B" w14:textId="77777777"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A4CF687" w14:textId="77777777"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14:paraId="459A513D" w14:textId="77777777"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 xml:space="preserve"> </w:t>
      </w:r>
      <w:r w:rsidRPr="009C52DA">
        <w:rPr>
          <w:b/>
          <w:sz w:val="24"/>
          <w:szCs w:val="28"/>
        </w:rPr>
        <w:tab/>
      </w:r>
    </w:p>
    <w:p w14:paraId="4C2B73D7" w14:textId="77777777"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14:paraId="3A07E16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14:paraId="5B5F5EF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14:paraId="74CB4A86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14:paraId="35F6EF3E" w14:textId="77777777"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формирование </w:t>
      </w:r>
      <w:proofErr w:type="spellStart"/>
      <w:r w:rsidRPr="009C52DA">
        <w:rPr>
          <w:sz w:val="24"/>
          <w:szCs w:val="28"/>
        </w:rPr>
        <w:t>конфликтологической</w:t>
      </w:r>
      <w:proofErr w:type="spellEnd"/>
      <w:r w:rsidRPr="009C52DA">
        <w:rPr>
          <w:sz w:val="24"/>
          <w:szCs w:val="28"/>
        </w:rPr>
        <w:t xml:space="preserve"> компетентности;</w:t>
      </w:r>
    </w:p>
    <w:p w14:paraId="5D44DB0A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14:paraId="3593ED58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05133A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14:paraId="68BF4BC5" w14:textId="77777777"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</w:t>
      </w:r>
      <w:r w:rsidR="009C52DA">
        <w:rPr>
          <w:rFonts w:ascii="Times New Roman" w:hAnsi="Times New Roman"/>
          <w:i/>
          <w:sz w:val="24"/>
          <w:szCs w:val="28"/>
        </w:rPr>
        <w:t xml:space="preserve"> </w:t>
      </w:r>
      <w:r w:rsidRPr="009C52DA">
        <w:rPr>
          <w:rFonts w:ascii="Times New Roman" w:hAnsi="Times New Roman"/>
          <w:i/>
          <w:sz w:val="24"/>
          <w:szCs w:val="28"/>
        </w:rPr>
        <w:t>обработка умения давать обратную связь.</w:t>
      </w:r>
    </w:p>
    <w:p w14:paraId="0DCAAB26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14:paraId="33147778" w14:textId="77777777"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14:paraId="333805F2" w14:textId="77777777"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14:paraId="0748D61B" w14:textId="77777777"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8"/>
          <w:szCs w:val="28"/>
        </w:rPr>
        <w:t xml:space="preserve">  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14:paraId="104A7E56" w14:textId="77777777"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14:paraId="14DD6962" w14:textId="77777777"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14:paraId="0D209AAA" w14:textId="77777777"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14:paraId="36DA18DE" w14:textId="77777777"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14:paraId="67F8BD76" w14:textId="77777777"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14:paraId="4C893647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14:paraId="46F4168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2. Она должна быть скорее специфической, чем общей. Высказывание типа «Ты склонен 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>Например: «В течение последних пяти минут ты никому не дал высказаться до конца, всех перебивал».</w:t>
      </w:r>
    </w:p>
    <w:p w14:paraId="1D11705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lastRenderedPageBreak/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14:paraId="410EB881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14:paraId="6CC907F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14:paraId="7743D6D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14:paraId="0096BC6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14:paraId="31C73082" w14:textId="77777777"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14:paraId="419CCAB0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14:paraId="371890A7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  <w:r w:rsidRPr="00886C34">
        <w:rPr>
          <w:sz w:val="24"/>
          <w:szCs w:val="24"/>
        </w:rPr>
        <w:t xml:space="preserve"> </w:t>
      </w:r>
    </w:p>
    <w:p w14:paraId="44721635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14:paraId="67CACA4A" w14:textId="77777777"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</w:t>
      </w:r>
      <w:r w:rsidR="00DF17E5" w:rsidRP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14:paraId="69BF6D5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14:paraId="6FD1C6F7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14:paraId="5DCAEC5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14:paraId="4CD8993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14:paraId="2C79EEBA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14:paraId="5CC82E0F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14:paraId="069BE326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14:paraId="2565D949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14:paraId="4F4D8D0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14:paraId="6D271DC7" w14:textId="77777777"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10AE40E6" w14:textId="77777777"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lastRenderedPageBreak/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  <w:r w:rsidRPr="00DF17E5">
        <w:rPr>
          <w:rFonts w:ascii="Times New Roman" w:hAnsi="Times New Roman"/>
          <w:i/>
          <w:sz w:val="24"/>
          <w:szCs w:val="28"/>
        </w:rPr>
        <w:t xml:space="preserve"> </w:t>
      </w:r>
    </w:p>
    <w:p w14:paraId="7B634F66" w14:textId="77777777"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2BEA051A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14:paraId="4BD27276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14:paraId="637E05A9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14:paraId="74AC1AB4" w14:textId="17F2DEDB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14:paraId="09896454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14:paraId="76DAA495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14:paraId="3CE8DF91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14:paraId="4CD585D5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14:paraId="367C1326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14:paraId="50F7595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инициативу и активность, стараются учитывать цели и интересы друг друга, вступают в отношения взаимозависимости.</w:t>
      </w:r>
    </w:p>
    <w:p w14:paraId="3C2A6153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14:paraId="40E4926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14:paraId="1BD07C4A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14:paraId="283CEFB0" w14:textId="2BE8AAF2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14:paraId="44C3ED6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116"/>
        <w:gridCol w:w="2719"/>
        <w:gridCol w:w="1116"/>
        <w:gridCol w:w="1852"/>
      </w:tblGrid>
      <w:tr w:rsidR="003E0D41" w:rsidRPr="009C52DA" w14:paraId="34BFD61A" w14:textId="77777777" w:rsidTr="003E0D41">
        <w:trPr>
          <w:cantSplit/>
          <w:trHeight w:val="1020"/>
        </w:trPr>
        <w:tc>
          <w:tcPr>
            <w:tcW w:w="2480" w:type="dxa"/>
          </w:tcPr>
          <w:p w14:paraId="2B769627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lastRenderedPageBreak/>
              <w:t>ПОЗИЦИЯ А</w:t>
            </w:r>
          </w:p>
          <w:p w14:paraId="7F6B2FEE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E1AAE87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</w:t>
            </w:r>
          </w:p>
          <w:p w14:paraId="70A64EA0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14:paraId="37234B4F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14:paraId="600CE0DA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91AEC26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14:paraId="48E26FA8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14:paraId="31E2518E" w14:textId="77777777"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14:paraId="525F800A" w14:textId="77777777"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14:paraId="3E856E73" w14:textId="77777777"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 </w:t>
      </w:r>
    </w:p>
    <w:p w14:paraId="1FEB04CD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14:paraId="7ACEADE0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14:paraId="65F1633B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14:paraId="7878CE2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14:paraId="4D8AD5AA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14:paraId="7287BB90" w14:textId="02119066"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Участник анализирует диссонанс между </w:t>
      </w:r>
      <w:proofErr w:type="spellStart"/>
      <w:r w:rsidRPr="00A425F1">
        <w:rPr>
          <w:sz w:val="24"/>
          <w:szCs w:val="24"/>
        </w:rPr>
        <w:t>самоописанием</w:t>
      </w:r>
      <w:proofErr w:type="spellEnd"/>
      <w:r w:rsidRPr="00A425F1">
        <w:rPr>
          <w:sz w:val="24"/>
          <w:szCs w:val="24"/>
        </w:rPr>
        <w:t xml:space="preserve"> (самооценкой) и реальным поведением.</w:t>
      </w:r>
    </w:p>
    <w:p w14:paraId="5C338A8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14:paraId="4057648B" w14:textId="77777777"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14:paraId="73B9051B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14:paraId="1C05CA22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25282E6E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  <w:r w:rsidRPr="00A425F1">
        <w:rPr>
          <w:sz w:val="24"/>
          <w:szCs w:val="24"/>
        </w:rPr>
        <w:t xml:space="preserve"> </w:t>
      </w:r>
    </w:p>
    <w:p w14:paraId="1189EEA8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14:paraId="73955B73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43E2425D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14:paraId="5A18BFBA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14:paraId="02802987" w14:textId="77777777" w:rsidR="00A425F1" w:rsidRPr="00A425F1" w:rsidRDefault="00A425F1" w:rsidP="00886C34">
      <w:pPr>
        <w:pStyle w:val="a9"/>
        <w:spacing w:line="276" w:lineRule="auto"/>
      </w:pPr>
    </w:p>
    <w:p w14:paraId="09C5C330" w14:textId="77777777"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14:paraId="02DDC330" w14:textId="77777777"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14:paraId="1095BC22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5B5F154F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</w:t>
      </w:r>
      <w:r w:rsidR="00A425F1">
        <w:rPr>
          <w:i/>
          <w:sz w:val="24"/>
          <w:szCs w:val="28"/>
        </w:rPr>
        <w:t xml:space="preserve"> </w:t>
      </w:r>
      <w:r w:rsidRPr="009C52DA">
        <w:rPr>
          <w:i/>
          <w:sz w:val="24"/>
          <w:szCs w:val="28"/>
        </w:rPr>
        <w:t>достоинством и творческим удовлетворением результатами своей работы.</w:t>
      </w:r>
    </w:p>
    <w:p w14:paraId="69C16107" w14:textId="77777777"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14:paraId="3AB43A16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</w:t>
      </w:r>
      <w:r w:rsidRPr="009C52DA">
        <w:rPr>
          <w:sz w:val="24"/>
          <w:szCs w:val="28"/>
        </w:rPr>
        <w:lastRenderedPageBreak/>
        <w:t>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14:paraId="2F253117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14:paraId="606F69F3" w14:textId="1ED51DA5"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14:paraId="2D40888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14:paraId="1FC1DF6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14:paraId="6BA38B9D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14:paraId="7C2FFE24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14:paraId="5835B1DF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возникновении, тем более</w:t>
      </w:r>
      <w:proofErr w:type="gramStart"/>
      <w:r w:rsidRPr="00886C34">
        <w:rPr>
          <w:sz w:val="24"/>
          <w:szCs w:val="24"/>
        </w:rPr>
        <w:t>,</w:t>
      </w:r>
      <w:proofErr w:type="gramEnd"/>
      <w:r w:rsidRPr="00886C34">
        <w:rPr>
          <w:sz w:val="24"/>
          <w:szCs w:val="24"/>
        </w:rPr>
        <w:t xml:space="preserve"> что они доставляют мало приятных минут и гораздо чаще наносят ущерб здоровью участников конфликтов.</w:t>
      </w:r>
    </w:p>
    <w:p w14:paraId="1EF5AF86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14:paraId="525B76A7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14:paraId="19E3CFBE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Следует помнить, что конфликтная ситуаци</w:t>
      </w:r>
      <w:proofErr w:type="gramStart"/>
      <w:r w:rsidRPr="00886C34">
        <w:rPr>
          <w:sz w:val="24"/>
          <w:szCs w:val="24"/>
        </w:rPr>
        <w:t>я-</w:t>
      </w:r>
      <w:proofErr w:type="gramEnd"/>
      <w:r w:rsidRPr="00886C34">
        <w:rPr>
          <w:sz w:val="24"/>
          <w:szCs w:val="24"/>
        </w:rPr>
        <w:t xml:space="preserve"> это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14:paraId="53A57527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14:paraId="0D8C3DCD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14:paraId="582B92C6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14:paraId="1AAAA3B4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14:paraId="1F56E7D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14:paraId="6408E67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Совместная деятельность сближает людей и повышает их авторитет (если она хорошо организована).</w:t>
      </w:r>
    </w:p>
    <w:p w14:paraId="447E4862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14:paraId="3BABB9A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14:paraId="45FF3F7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</w:t>
      </w:r>
      <w:proofErr w:type="spellStart"/>
      <w:r w:rsidRPr="00886C34">
        <w:rPr>
          <w:rFonts w:ascii="Times New Roman" w:hAnsi="Times New Roman"/>
          <w:sz w:val="24"/>
          <w:szCs w:val="24"/>
        </w:rPr>
        <w:t>развязанность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C34">
        <w:rPr>
          <w:rFonts w:ascii="Times New Roman" w:hAnsi="Times New Roman"/>
          <w:sz w:val="24"/>
          <w:szCs w:val="24"/>
        </w:rPr>
        <w:t>безделие</w:t>
      </w:r>
      <w:proofErr w:type="spellEnd"/>
      <w:r w:rsidRPr="00886C34">
        <w:rPr>
          <w:rFonts w:ascii="Times New Roman" w:hAnsi="Times New Roman"/>
          <w:sz w:val="24"/>
          <w:szCs w:val="24"/>
        </w:rPr>
        <w:t>.</w:t>
      </w:r>
    </w:p>
    <w:p w14:paraId="6C33CB91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14:paraId="1A15711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14:paraId="43A12DB1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Используйте правило «задержки реакции»: факт </w:t>
      </w:r>
      <w:proofErr w:type="spellStart"/>
      <w:r w:rsidRPr="00886C34">
        <w:rPr>
          <w:rFonts w:ascii="Times New Roman" w:hAnsi="Times New Roman"/>
          <w:sz w:val="24"/>
          <w:szCs w:val="24"/>
        </w:rPr>
        <w:t>незамечания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 явного нарушения позволяет внести растерянность в действия дезорганизатора.</w:t>
      </w:r>
    </w:p>
    <w:p w14:paraId="1962B612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14:paraId="7AEF910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14:paraId="539C889F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14:paraId="373220FE" w14:textId="77777777"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14:paraId="192872F6" w14:textId="77777777"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14:paraId="3FCF142B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14:paraId="0645966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14:paraId="36A8C78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14:paraId="03FAC65C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14:paraId="46985BC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14:paraId="5E052559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lastRenderedPageBreak/>
        <w:t>Ситуация</w:t>
      </w:r>
      <w:r w:rsidR="00886C34" w:rsidRPr="00886C34">
        <w:rPr>
          <w:rFonts w:ascii="Times New Roman" w:hAnsi="Times New Roman"/>
          <w:b/>
          <w:sz w:val="24"/>
          <w:szCs w:val="24"/>
        </w:rPr>
        <w:t xml:space="preserve"> </w:t>
      </w:r>
      <w:r w:rsidRPr="00886C34">
        <w:rPr>
          <w:rFonts w:ascii="Times New Roman" w:hAnsi="Times New Roman"/>
          <w:b/>
          <w:sz w:val="24"/>
          <w:szCs w:val="24"/>
        </w:rPr>
        <w:t>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на столе спортивный кубок который ребята «взяли» со стенда…</w:t>
      </w:r>
    </w:p>
    <w:p w14:paraId="0676BB8D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</w:t>
      </w:r>
      <w:r w:rsid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14:paraId="1405B92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14:paraId="3A9C2DE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14:paraId="149B08D6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14:paraId="1AAEB982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14:paraId="3C0F79CF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14:paraId="2C9FC6DD" w14:textId="76DD3FA4"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14:paraId="089CC71C" w14:textId="77777777"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18F20D8" w14:textId="77777777"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ИНТЕРНЕТ РЕСУРСЫ</w:t>
      </w:r>
    </w:p>
    <w:p w14:paraId="6AEB9D43" w14:textId="77777777" w:rsidR="00390F52" w:rsidRPr="00E63BDE" w:rsidRDefault="00DF0ED1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FD06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14:paraId="64E6CF98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14:paraId="05B6F98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А. Психологическое тестирование / А. </w:t>
      </w: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С. </w:t>
      </w:r>
      <w:proofErr w:type="spellStart"/>
      <w:r w:rsidRPr="001F31CA">
        <w:rPr>
          <w:bCs/>
          <w:sz w:val="24"/>
          <w:szCs w:val="24"/>
        </w:rPr>
        <w:t>Урбина</w:t>
      </w:r>
      <w:proofErr w:type="spellEnd"/>
      <w:r w:rsidRPr="001F31CA">
        <w:rPr>
          <w:bCs/>
          <w:sz w:val="24"/>
          <w:szCs w:val="24"/>
        </w:rPr>
        <w:t>. — СПб.: Питер, 2001.</w:t>
      </w:r>
    </w:p>
    <w:p w14:paraId="578F5475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Андреева, Г. М. Социальная психология / Г. М. Андреева. — М.: Аспект Пресс, 2004.</w:t>
      </w:r>
    </w:p>
    <w:p w14:paraId="30A7F0FC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 xml:space="preserve">, А. Я. Конфликтология / А. Я. </w:t>
      </w: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>, А. И. Шипилов. — СПб.: Питер, 2007.</w:t>
      </w:r>
    </w:p>
    <w:p w14:paraId="35D4BD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14:paraId="3D6E1C71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14:paraId="4445F81D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lastRenderedPageBreak/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14:paraId="4B4C3AF0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Бернс, Р. Развитие Я-концепции и воспитание / Р. Бернс. — М.: Прогресс, 1986.</w:t>
      </w:r>
    </w:p>
    <w:p w14:paraId="467DF130" w14:textId="77777777" w:rsidR="001F31CA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 xml:space="preserve">, М. Р. Организация психологической работы в школе / М. Р. </w:t>
      </w: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>. — М.: Генезис, 2002.</w:t>
      </w:r>
    </w:p>
    <w:p w14:paraId="689A9CC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Бодров, В. А. Психология профессиональной пригодности / В. А. Бодров. - М.: ПЕР СЭ, 2001.</w:t>
      </w:r>
    </w:p>
    <w:p w14:paraId="0E7D25B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14:paraId="721C590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14:paraId="44917927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, Г. В. Возрастно-психологический подход в консультировании детей и подростков / Г. В. </w:t>
      </w: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 [и др.]. — М.: Изд-во МПСИ, 2007.</w:t>
      </w:r>
    </w:p>
    <w:p w14:paraId="1BE1ABC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Бачков, И. Б. Основы и технологии группового тренинга: учеб, пособие / И. В. Бачков. - М.: Ось-89, 1999.</w:t>
      </w:r>
    </w:p>
    <w:p w14:paraId="3B88C11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Годфруа</w:t>
      </w:r>
      <w:proofErr w:type="spellEnd"/>
      <w:r w:rsidRPr="001F31CA">
        <w:rPr>
          <w:bCs/>
          <w:i/>
          <w:iCs/>
          <w:sz w:val="24"/>
          <w:szCs w:val="24"/>
        </w:rPr>
        <w:t>, Ж.</w:t>
      </w:r>
      <w:r w:rsidRPr="001F31CA">
        <w:rPr>
          <w:bCs/>
          <w:sz w:val="24"/>
          <w:szCs w:val="24"/>
        </w:rPr>
        <w:t xml:space="preserve"> Что такое психология: в 2 т. / Ж. </w:t>
      </w:r>
      <w:proofErr w:type="spellStart"/>
      <w:r w:rsidRPr="001F31CA">
        <w:rPr>
          <w:bCs/>
          <w:sz w:val="24"/>
          <w:szCs w:val="24"/>
        </w:rPr>
        <w:t>Годфруа</w:t>
      </w:r>
      <w:proofErr w:type="spellEnd"/>
      <w:r w:rsidRPr="001F31CA">
        <w:rPr>
          <w:bCs/>
          <w:sz w:val="24"/>
          <w:szCs w:val="24"/>
        </w:rPr>
        <w:t>. — 2-е изд., стереотип. — М.: Мир, 1999.</w:t>
      </w:r>
    </w:p>
    <w:p w14:paraId="0865A07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Грецов</w:t>
      </w:r>
      <w:proofErr w:type="spellEnd"/>
      <w:r w:rsidRPr="001F31CA">
        <w:rPr>
          <w:bCs/>
          <w:i/>
          <w:iCs/>
          <w:sz w:val="24"/>
          <w:szCs w:val="24"/>
        </w:rPr>
        <w:t>, А. Г.</w:t>
      </w:r>
      <w:r w:rsidRPr="001F31CA">
        <w:rPr>
          <w:bCs/>
          <w:sz w:val="24"/>
          <w:szCs w:val="24"/>
        </w:rPr>
        <w:t xml:space="preserve"> Узнай себя. Психологические тесты для подростков / А. Г. </w:t>
      </w:r>
      <w:proofErr w:type="spellStart"/>
      <w:r w:rsidRPr="001F31CA">
        <w:rPr>
          <w:bCs/>
          <w:sz w:val="24"/>
          <w:szCs w:val="24"/>
        </w:rPr>
        <w:t>Грецов</w:t>
      </w:r>
      <w:proofErr w:type="spellEnd"/>
      <w:r w:rsidRPr="001F31CA">
        <w:rPr>
          <w:bCs/>
          <w:sz w:val="24"/>
          <w:szCs w:val="24"/>
        </w:rPr>
        <w:t xml:space="preserve">, А. А. </w:t>
      </w:r>
      <w:proofErr w:type="spellStart"/>
      <w:r w:rsidRPr="001F31CA">
        <w:rPr>
          <w:bCs/>
          <w:sz w:val="24"/>
          <w:szCs w:val="24"/>
        </w:rPr>
        <w:t>Азбель</w:t>
      </w:r>
      <w:proofErr w:type="spellEnd"/>
      <w:r w:rsidRPr="001F31CA">
        <w:rPr>
          <w:bCs/>
          <w:sz w:val="24"/>
          <w:szCs w:val="24"/>
        </w:rPr>
        <w:t>. — СПб.: Питер, 2008.</w:t>
      </w:r>
    </w:p>
    <w:p w14:paraId="3DC91B9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Детская практическая психология: учебник / под ред. Т. Д. </w:t>
      </w:r>
      <w:proofErr w:type="spellStart"/>
      <w:r w:rsidRPr="001F31CA">
        <w:rPr>
          <w:bCs/>
          <w:sz w:val="24"/>
          <w:szCs w:val="24"/>
        </w:rPr>
        <w:t>Марци</w:t>
      </w:r>
      <w:proofErr w:type="gramStart"/>
      <w:r w:rsidRPr="001F31CA">
        <w:rPr>
          <w:bCs/>
          <w:sz w:val="24"/>
          <w:szCs w:val="24"/>
        </w:rPr>
        <w:t>н</w:t>
      </w:r>
      <w:proofErr w:type="spellEnd"/>
      <w:r w:rsidRPr="001F31CA">
        <w:rPr>
          <w:bCs/>
          <w:sz w:val="24"/>
          <w:szCs w:val="24"/>
        </w:rPr>
        <w:t>-</w:t>
      </w:r>
      <w:proofErr w:type="gramEnd"/>
      <w:r w:rsidRPr="001F31CA">
        <w:rPr>
          <w:bCs/>
          <w:sz w:val="24"/>
          <w:szCs w:val="24"/>
        </w:rPr>
        <w:t xml:space="preserve"> </w:t>
      </w:r>
      <w:proofErr w:type="spellStart"/>
      <w:r w:rsidRPr="001F31CA">
        <w:rPr>
          <w:bCs/>
          <w:sz w:val="24"/>
          <w:szCs w:val="24"/>
        </w:rPr>
        <w:t>ковской</w:t>
      </w:r>
      <w:proofErr w:type="spellEnd"/>
      <w:r w:rsidRPr="001F31CA">
        <w:rPr>
          <w:bCs/>
          <w:sz w:val="24"/>
          <w:szCs w:val="24"/>
        </w:rPr>
        <w:t>. — М.: Гардарики,2000.</w:t>
      </w:r>
    </w:p>
    <w:p w14:paraId="67354C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Зеер</w:t>
      </w:r>
      <w:proofErr w:type="spellEnd"/>
      <w:r w:rsidRPr="001F31CA">
        <w:rPr>
          <w:bCs/>
          <w:i/>
          <w:iCs/>
          <w:sz w:val="24"/>
          <w:szCs w:val="24"/>
        </w:rPr>
        <w:t>, Э. Ф.</w:t>
      </w:r>
      <w:r w:rsidRPr="001F31CA">
        <w:rPr>
          <w:bCs/>
          <w:sz w:val="24"/>
          <w:szCs w:val="24"/>
        </w:rPr>
        <w:t xml:space="preserve"> Психология профессий: учеб, пособие для вузов / Э. Ф. </w:t>
      </w:r>
      <w:proofErr w:type="spellStart"/>
      <w:r w:rsidRPr="001F31CA">
        <w:rPr>
          <w:bCs/>
          <w:sz w:val="24"/>
          <w:szCs w:val="24"/>
        </w:rPr>
        <w:t>Зеер</w:t>
      </w:r>
      <w:proofErr w:type="spellEnd"/>
      <w:r w:rsidRPr="001F31CA">
        <w:rPr>
          <w:bCs/>
          <w:sz w:val="24"/>
          <w:szCs w:val="24"/>
        </w:rPr>
        <w:t>. — 2-е изд. — М.: Академический Проект; Фонд «Мир», 2008.</w:t>
      </w:r>
    </w:p>
    <w:p w14:paraId="02D5C3D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Зимняя, И. А.</w:t>
      </w:r>
      <w:r w:rsidRPr="001F31CA">
        <w:rPr>
          <w:bCs/>
          <w:sz w:val="24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7" w:history="1">
        <w:r w:rsidRPr="001F31CA">
          <w:rPr>
            <w:rStyle w:val="aa"/>
            <w:bCs/>
            <w:sz w:val="24"/>
            <w:szCs w:val="24"/>
          </w:rPr>
          <w:t>http://www.eidos.ru/journal/2006/0505.htm</w:t>
        </w:r>
      </w:hyperlink>
      <w:r w:rsidRPr="001F31CA">
        <w:rPr>
          <w:bCs/>
          <w:sz w:val="24"/>
          <w:szCs w:val="24"/>
        </w:rPr>
        <w:t>.</w:t>
      </w:r>
    </w:p>
    <w:p w14:paraId="5DC8015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  <w:lang w:val="en-US"/>
        </w:rPr>
      </w:pPr>
      <w:r w:rsidRPr="001F31CA">
        <w:rPr>
          <w:bCs/>
          <w:i/>
          <w:iCs/>
          <w:sz w:val="24"/>
          <w:szCs w:val="24"/>
        </w:rPr>
        <w:t>Карпов, А. В.</w:t>
      </w:r>
      <w:r w:rsidRPr="001F31CA">
        <w:rPr>
          <w:bCs/>
          <w:sz w:val="24"/>
          <w:szCs w:val="24"/>
        </w:rPr>
        <w:t xml:space="preserve"> Проблема эмоционального интеллекта в парадигме современного </w:t>
      </w:r>
      <w:proofErr w:type="spellStart"/>
      <w:r w:rsidRPr="001F31CA">
        <w:rPr>
          <w:bCs/>
          <w:sz w:val="24"/>
          <w:szCs w:val="24"/>
        </w:rPr>
        <w:t>метакогнитивизма</w:t>
      </w:r>
      <w:proofErr w:type="spellEnd"/>
      <w:r w:rsidRPr="001F31CA">
        <w:rPr>
          <w:bCs/>
          <w:sz w:val="24"/>
          <w:szCs w:val="24"/>
        </w:rPr>
        <w:t xml:space="preserve"> / А. В. Карпов, А. С. Петровская. </w:t>
      </w:r>
      <w:r w:rsidRPr="001F31CA">
        <w:rPr>
          <w:bCs/>
          <w:sz w:val="24"/>
          <w:szCs w:val="24"/>
          <w:lang w:val="en-US"/>
        </w:rPr>
        <w:t xml:space="preserve">URL: http://hr-portal.ru/article/problema-emocionalnogo-intellekta-v-paradigme- </w:t>
      </w:r>
      <w:proofErr w:type="spellStart"/>
      <w:r w:rsidRPr="001F31CA">
        <w:rPr>
          <w:bCs/>
          <w:sz w:val="24"/>
          <w:szCs w:val="24"/>
          <w:lang w:val="en-US"/>
        </w:rPr>
        <w:t>sovremennogo-metakognitivizma</w:t>
      </w:r>
      <w:proofErr w:type="spellEnd"/>
      <w:r w:rsidRPr="001F31CA">
        <w:rPr>
          <w:bCs/>
          <w:sz w:val="24"/>
          <w:szCs w:val="24"/>
          <w:lang w:val="en-US"/>
        </w:rPr>
        <w:t>.</w:t>
      </w:r>
    </w:p>
    <w:p w14:paraId="5CE7B9A6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Климов, Е. А.</w:t>
      </w:r>
      <w:r w:rsidRPr="001F31CA">
        <w:rPr>
          <w:bCs/>
          <w:sz w:val="24"/>
          <w:szCs w:val="24"/>
        </w:rPr>
        <w:t> Психология профессионального самоопределения / Е. А. Климов. — М.: Академия, 2007.</w:t>
      </w:r>
    </w:p>
    <w:p w14:paraId="40CA06B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Кови</w:t>
      </w:r>
      <w:proofErr w:type="spellEnd"/>
      <w:r w:rsidRPr="001F31CA">
        <w:rPr>
          <w:bCs/>
          <w:i/>
          <w:iCs/>
          <w:sz w:val="24"/>
          <w:szCs w:val="24"/>
        </w:rPr>
        <w:t>, С. Р.</w:t>
      </w:r>
      <w:r w:rsidRPr="001F31CA">
        <w:rPr>
          <w:bCs/>
          <w:sz w:val="24"/>
          <w:szCs w:val="24"/>
        </w:rPr>
        <w:t xml:space="preserve"> Семь навыков высокоэффективных людей: Мощные инструменты развития личности / С. Р. </w:t>
      </w:r>
      <w:proofErr w:type="spellStart"/>
      <w:r w:rsidRPr="001F31CA">
        <w:rPr>
          <w:bCs/>
          <w:sz w:val="24"/>
          <w:szCs w:val="24"/>
        </w:rPr>
        <w:t>Кови</w:t>
      </w:r>
      <w:proofErr w:type="spellEnd"/>
      <w:r w:rsidRPr="001F31CA">
        <w:rPr>
          <w:bCs/>
          <w:sz w:val="24"/>
          <w:szCs w:val="24"/>
        </w:rPr>
        <w:t xml:space="preserve">. — 6-е изд. — М.: Альпина </w:t>
      </w:r>
      <w:proofErr w:type="spellStart"/>
      <w:r w:rsidRPr="001F31CA">
        <w:rPr>
          <w:bCs/>
          <w:sz w:val="24"/>
          <w:szCs w:val="24"/>
        </w:rPr>
        <w:t>Паблишер</w:t>
      </w:r>
      <w:proofErr w:type="spellEnd"/>
      <w:r w:rsidRPr="001F31CA">
        <w:rPr>
          <w:bCs/>
          <w:sz w:val="24"/>
          <w:szCs w:val="24"/>
        </w:rPr>
        <w:t>, 2011.</w:t>
      </w:r>
    </w:p>
    <w:p w14:paraId="2171A761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Крайг</w:t>
      </w:r>
      <w:proofErr w:type="spellEnd"/>
      <w:r w:rsidRPr="001F31CA">
        <w:rPr>
          <w:bCs/>
          <w:i/>
          <w:iCs/>
          <w:sz w:val="24"/>
          <w:szCs w:val="24"/>
        </w:rPr>
        <w:t>, Г.</w:t>
      </w:r>
      <w:r w:rsidRPr="001F31CA">
        <w:rPr>
          <w:bCs/>
          <w:sz w:val="24"/>
          <w:szCs w:val="24"/>
        </w:rPr>
        <w:t xml:space="preserve"> Психология развития / Г. </w:t>
      </w:r>
      <w:proofErr w:type="spellStart"/>
      <w:r w:rsidRPr="001F31CA">
        <w:rPr>
          <w:bCs/>
          <w:sz w:val="24"/>
          <w:szCs w:val="24"/>
        </w:rPr>
        <w:t>Крайг</w:t>
      </w:r>
      <w:proofErr w:type="spellEnd"/>
      <w:r w:rsidRPr="001F31CA">
        <w:rPr>
          <w:bCs/>
          <w:sz w:val="24"/>
          <w:szCs w:val="24"/>
        </w:rPr>
        <w:t xml:space="preserve">, Д. </w:t>
      </w:r>
      <w:proofErr w:type="spellStart"/>
      <w:r w:rsidRPr="001F31CA">
        <w:rPr>
          <w:bCs/>
          <w:sz w:val="24"/>
          <w:szCs w:val="24"/>
        </w:rPr>
        <w:t>Бокум</w:t>
      </w:r>
      <w:proofErr w:type="spellEnd"/>
      <w:r w:rsidRPr="001F31CA">
        <w:rPr>
          <w:bCs/>
          <w:sz w:val="24"/>
          <w:szCs w:val="24"/>
        </w:rPr>
        <w:t>. — 9-е изд. — СПб.: Питер, 2006.</w:t>
      </w:r>
    </w:p>
    <w:p w14:paraId="202EED7C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Кузнецова, О. В.</w:t>
      </w:r>
      <w:r w:rsidRPr="001F31CA">
        <w:rPr>
          <w:bCs/>
          <w:sz w:val="24"/>
          <w:szCs w:val="24"/>
        </w:rPr>
        <w:t xml:space="preserve"> Психологические условия личностного и профессионального самоопределения подростков на этапе выбора профиля обучения: </w:t>
      </w:r>
      <w:proofErr w:type="spellStart"/>
      <w:r w:rsidRPr="001F31CA">
        <w:rPr>
          <w:bCs/>
          <w:sz w:val="24"/>
          <w:szCs w:val="24"/>
        </w:rPr>
        <w:t>дис</w:t>
      </w:r>
      <w:proofErr w:type="spellEnd"/>
      <w:r w:rsidRPr="001F31CA">
        <w:rPr>
          <w:bCs/>
          <w:sz w:val="24"/>
          <w:szCs w:val="24"/>
        </w:rPr>
        <w:t>... канд. псих, наук / О. В. Кузнецова. — М., 2010.</w:t>
      </w:r>
    </w:p>
    <w:p w14:paraId="43597F3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Лишин</w:t>
      </w:r>
      <w:proofErr w:type="spellEnd"/>
      <w:r w:rsidRPr="001F31CA">
        <w:rPr>
          <w:bCs/>
          <w:i/>
          <w:iCs/>
          <w:sz w:val="24"/>
          <w:szCs w:val="24"/>
        </w:rPr>
        <w:t>, О. В.</w:t>
      </w:r>
      <w:r w:rsidRPr="001F31CA">
        <w:rPr>
          <w:bCs/>
          <w:sz w:val="24"/>
          <w:szCs w:val="24"/>
        </w:rPr>
        <w:t xml:space="preserve"> Подросток в школе: система отношений, мотивация деятельности / О. В. </w:t>
      </w:r>
      <w:proofErr w:type="spellStart"/>
      <w:r w:rsidRPr="001F31CA">
        <w:rPr>
          <w:bCs/>
          <w:sz w:val="24"/>
          <w:szCs w:val="24"/>
        </w:rPr>
        <w:t>Лишин</w:t>
      </w:r>
      <w:proofErr w:type="spellEnd"/>
      <w:r w:rsidRPr="001F31CA">
        <w:rPr>
          <w:bCs/>
          <w:sz w:val="24"/>
          <w:szCs w:val="24"/>
        </w:rPr>
        <w:t xml:space="preserve">, О. А. Чернышева, С. Л. </w:t>
      </w:r>
      <w:proofErr w:type="spellStart"/>
      <w:r w:rsidRPr="001F31CA">
        <w:rPr>
          <w:bCs/>
          <w:sz w:val="24"/>
          <w:szCs w:val="24"/>
        </w:rPr>
        <w:t>Ящук</w:t>
      </w:r>
      <w:proofErr w:type="spellEnd"/>
      <w:r w:rsidRPr="001F31CA">
        <w:rPr>
          <w:bCs/>
          <w:sz w:val="24"/>
          <w:szCs w:val="24"/>
        </w:rPr>
        <w:t xml:space="preserve"> // Мир психологии. - 1999. - № 4. - С. 233-246.</w:t>
      </w:r>
    </w:p>
    <w:p w14:paraId="5B71702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Маркова, А. К.</w:t>
      </w:r>
      <w:r w:rsidRPr="001F31CA">
        <w:rPr>
          <w:bCs/>
          <w:sz w:val="24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14:paraId="29E7D9CA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Мотков, О. И.</w:t>
      </w:r>
      <w:r w:rsidRPr="001F31CA">
        <w:rPr>
          <w:bCs/>
          <w:sz w:val="24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14:paraId="3E9AE38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lastRenderedPageBreak/>
        <w:t>Овчарова, Р. В.</w:t>
      </w:r>
      <w:r w:rsidRPr="001F31CA">
        <w:rPr>
          <w:bCs/>
          <w:sz w:val="24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14:paraId="5716FD38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14:paraId="27FD250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Пряжников</w:t>
      </w:r>
      <w:proofErr w:type="spellEnd"/>
      <w:r w:rsidRPr="001F31CA">
        <w:rPr>
          <w:bCs/>
          <w:i/>
          <w:iCs/>
          <w:sz w:val="24"/>
          <w:szCs w:val="24"/>
        </w:rPr>
        <w:t>, Н. С.</w:t>
      </w:r>
      <w:r w:rsidRPr="001F31CA">
        <w:rPr>
          <w:bCs/>
          <w:sz w:val="24"/>
          <w:szCs w:val="24"/>
        </w:rPr>
        <w:t xml:space="preserve"> Теория и практика профессионального самоопределения / Н. С. </w:t>
      </w:r>
      <w:proofErr w:type="spellStart"/>
      <w:r w:rsidRPr="001F31CA">
        <w:rPr>
          <w:bCs/>
          <w:sz w:val="24"/>
          <w:szCs w:val="24"/>
        </w:rPr>
        <w:t>Пряжников</w:t>
      </w:r>
      <w:proofErr w:type="spellEnd"/>
      <w:r w:rsidRPr="001F31CA">
        <w:rPr>
          <w:bCs/>
          <w:sz w:val="24"/>
          <w:szCs w:val="24"/>
        </w:rPr>
        <w:t>. — М.: Изд-во МГППИ, 1999.</w:t>
      </w:r>
    </w:p>
    <w:p w14:paraId="3581AB7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Резапкина</w:t>
      </w:r>
      <w:proofErr w:type="spellEnd"/>
      <w:r w:rsidRPr="001F31CA">
        <w:rPr>
          <w:bCs/>
          <w:i/>
          <w:iCs/>
          <w:sz w:val="24"/>
          <w:szCs w:val="24"/>
        </w:rPr>
        <w:t>, Г. В.</w:t>
      </w:r>
      <w:r w:rsidRPr="001F31CA">
        <w:rPr>
          <w:bCs/>
          <w:sz w:val="24"/>
          <w:szCs w:val="24"/>
        </w:rPr>
        <w:t xml:space="preserve"> Я и моя профессия: Программа профессионального самоопределения для подростков: учебно-метод. пособие для школьных психологов и педагогов / Г. В. </w:t>
      </w:r>
      <w:proofErr w:type="spellStart"/>
      <w:r w:rsidRPr="001F31CA">
        <w:rPr>
          <w:bCs/>
          <w:sz w:val="24"/>
          <w:szCs w:val="24"/>
        </w:rPr>
        <w:t>Резапкина</w:t>
      </w:r>
      <w:proofErr w:type="spellEnd"/>
      <w:r w:rsidRPr="001F31CA">
        <w:rPr>
          <w:bCs/>
          <w:sz w:val="24"/>
          <w:szCs w:val="24"/>
        </w:rPr>
        <w:t>. — М.: Генезис, 2000.</w:t>
      </w:r>
    </w:p>
    <w:p w14:paraId="4A9D04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Самоукина</w:t>
      </w:r>
      <w:proofErr w:type="spellEnd"/>
      <w:r w:rsidRPr="001F31CA">
        <w:rPr>
          <w:bCs/>
          <w:i/>
          <w:iCs/>
          <w:sz w:val="24"/>
          <w:szCs w:val="24"/>
        </w:rPr>
        <w:t>, Н. В.</w:t>
      </w:r>
      <w:r w:rsidRPr="001F31CA">
        <w:rPr>
          <w:bCs/>
          <w:sz w:val="24"/>
          <w:szCs w:val="24"/>
        </w:rPr>
        <w:t xml:space="preserve"> Практический психолог в школе: лекции, консультирование, тренинги / Н. В. </w:t>
      </w:r>
      <w:proofErr w:type="spellStart"/>
      <w:r w:rsidRPr="001F31CA">
        <w:rPr>
          <w:bCs/>
          <w:sz w:val="24"/>
          <w:szCs w:val="24"/>
        </w:rPr>
        <w:t>Самоукина</w:t>
      </w:r>
      <w:proofErr w:type="spellEnd"/>
      <w:r w:rsidRPr="001F31CA">
        <w:rPr>
          <w:bCs/>
          <w:sz w:val="24"/>
          <w:szCs w:val="24"/>
        </w:rPr>
        <w:t>. — ИНТОР, 1997.</w:t>
      </w:r>
    </w:p>
    <w:p w14:paraId="04D3A1A4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 xml:space="preserve"> Детство и общество / Э. Эриксон. — СПб.: </w:t>
      </w:r>
      <w:proofErr w:type="spellStart"/>
      <w:r w:rsidRPr="001F31CA">
        <w:rPr>
          <w:bCs/>
          <w:sz w:val="24"/>
          <w:szCs w:val="24"/>
        </w:rPr>
        <w:t>Ленато</w:t>
      </w:r>
      <w:proofErr w:type="spellEnd"/>
      <w:r w:rsidRPr="001F31CA">
        <w:rPr>
          <w:bCs/>
          <w:sz w:val="24"/>
          <w:szCs w:val="24"/>
        </w:rPr>
        <w:t>; ACT; Фонд «Университетская книга», 1996.</w:t>
      </w:r>
    </w:p>
    <w:p w14:paraId="45ECCF5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Идентичность: юность и кризис / Э. Эриксон. — М.: Прогресс, 1996.</w:t>
      </w:r>
    </w:p>
    <w:p w14:paraId="28DC2B3B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p w14:paraId="2173475C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Портал психологических изданий PsyJournals.ru. URL: http:// psyjournals.ru</w:t>
      </w:r>
      <w:r>
        <w:rPr>
          <w:bCs/>
          <w:sz w:val="24"/>
          <w:szCs w:val="24"/>
        </w:rPr>
        <w:t>.</w:t>
      </w:r>
    </w:p>
    <w:p w14:paraId="5E854E7D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Электронное издание «Психологическая наука и образование. URL: </w:t>
      </w:r>
      <w:hyperlink r:id="rId28" w:history="1">
        <w:r w:rsidRPr="00F36383">
          <w:rPr>
            <w:rStyle w:val="aa"/>
            <w:bCs/>
            <w:sz w:val="24"/>
            <w:szCs w:val="24"/>
          </w:rPr>
          <w:t>http://psyedu.ru</w:t>
        </w:r>
      </w:hyperlink>
      <w:r>
        <w:rPr>
          <w:bCs/>
          <w:sz w:val="24"/>
          <w:szCs w:val="24"/>
        </w:rPr>
        <w:t>.</w:t>
      </w:r>
    </w:p>
    <w:p w14:paraId="3B2108D9" w14:textId="77777777" w:rsidR="001F31CA" w:rsidRPr="00B818A8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Электронный журнал «Психология и право». </w:t>
      </w:r>
      <w:r w:rsidRPr="00B818A8">
        <w:rPr>
          <w:bCs/>
          <w:sz w:val="24"/>
          <w:szCs w:val="24"/>
          <w:lang w:val="en-US"/>
        </w:rPr>
        <w:t>URL: http://www. psyandlaw.ru.</w:t>
      </w:r>
    </w:p>
    <w:p w14:paraId="7D5D34D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Научный психологический журнал «Современная зарубежная психология». URL: </w:t>
      </w:r>
      <w:hyperlink r:id="rId29" w:history="1">
        <w:r w:rsidRPr="00F36383">
          <w:rPr>
            <w:rStyle w:val="aa"/>
            <w:bCs/>
            <w:sz w:val="24"/>
            <w:szCs w:val="24"/>
          </w:rPr>
          <w:t>http://psyjournals.ru/jmfp</w:t>
        </w:r>
      </w:hyperlink>
      <w:r>
        <w:rPr>
          <w:bCs/>
          <w:sz w:val="24"/>
          <w:szCs w:val="24"/>
        </w:rPr>
        <w:t>.</w:t>
      </w:r>
    </w:p>
    <w:p w14:paraId="7BC0E4EF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0" w:history="1">
        <w:r w:rsidRPr="00F36383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321B93F2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Интернет-служба экстренной психологической помощи МЧС России.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1" w:history="1">
        <w:r w:rsidRPr="00F36383">
          <w:rPr>
            <w:rStyle w:val="aa"/>
            <w:bCs/>
            <w:sz w:val="24"/>
            <w:szCs w:val="24"/>
            <w:lang w:val="en-US"/>
          </w:rPr>
          <w:t>http://www.psi.mchs.gov.ru/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67076CC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1F31CA">
        <w:rPr>
          <w:bCs/>
          <w:sz w:val="24"/>
          <w:szCs w:val="24"/>
        </w:rPr>
        <w:t>ги</w:t>
      </w:r>
      <w:proofErr w:type="spellEnd"/>
      <w:r w:rsidRPr="001F31C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.</w:t>
      </w:r>
    </w:p>
    <w:p w14:paraId="22E4DB2C" w14:textId="77777777" w:rsidR="001F31CA" w:rsidRDefault="00446EA7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2" w:history="1">
        <w:r w:rsidR="00B818A8" w:rsidRPr="00C164FE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14:paraId="609FF2FF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301530">
      <w:footerReference w:type="even" r:id="rId33"/>
      <w:footerReference w:type="default" r:id="rId34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06CF2" w14:textId="77777777" w:rsidR="00446EA7" w:rsidRDefault="00446EA7">
      <w:r>
        <w:separator/>
      </w:r>
    </w:p>
  </w:endnote>
  <w:endnote w:type="continuationSeparator" w:id="0">
    <w:p w14:paraId="084AD9D4" w14:textId="77777777" w:rsidR="00446EA7" w:rsidRDefault="0044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0F32B" w14:textId="77777777" w:rsidR="0041714D" w:rsidRDefault="0041714D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0D9561" w14:textId="77777777" w:rsidR="0041714D" w:rsidRDefault="0041714D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CB42" w14:textId="75E77F95" w:rsidR="0041714D" w:rsidRDefault="0041714D">
    <w:pPr>
      <w:pStyle w:val="a4"/>
      <w:jc w:val="center"/>
    </w:pPr>
  </w:p>
  <w:p w14:paraId="1ABF7FD1" w14:textId="77777777" w:rsidR="0041714D" w:rsidRDefault="0041714D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20B1E" w14:textId="77777777" w:rsidR="00446EA7" w:rsidRDefault="00446EA7">
      <w:r>
        <w:separator/>
      </w:r>
    </w:p>
  </w:footnote>
  <w:footnote w:type="continuationSeparator" w:id="0">
    <w:p w14:paraId="750BDC4C" w14:textId="77777777" w:rsidR="00446EA7" w:rsidRDefault="0044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64AE"/>
    <w:rsid w:val="000E6D49"/>
    <w:rsid w:val="000F3EFC"/>
    <w:rsid w:val="001028EA"/>
    <w:rsid w:val="0010473E"/>
    <w:rsid w:val="00106DFB"/>
    <w:rsid w:val="001206BC"/>
    <w:rsid w:val="001359ED"/>
    <w:rsid w:val="00146B33"/>
    <w:rsid w:val="0015396E"/>
    <w:rsid w:val="0016721E"/>
    <w:rsid w:val="001B36F6"/>
    <w:rsid w:val="001B5301"/>
    <w:rsid w:val="001D2E89"/>
    <w:rsid w:val="001D3702"/>
    <w:rsid w:val="001D72D3"/>
    <w:rsid w:val="001F31CA"/>
    <w:rsid w:val="00212DF5"/>
    <w:rsid w:val="0023038F"/>
    <w:rsid w:val="002359ED"/>
    <w:rsid w:val="00272E88"/>
    <w:rsid w:val="002765EF"/>
    <w:rsid w:val="00280D42"/>
    <w:rsid w:val="00294CA5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64108"/>
    <w:rsid w:val="003806B9"/>
    <w:rsid w:val="00390F52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46EA7"/>
    <w:rsid w:val="004669BC"/>
    <w:rsid w:val="0047453B"/>
    <w:rsid w:val="004759E8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7A35"/>
    <w:rsid w:val="00640117"/>
    <w:rsid w:val="00682408"/>
    <w:rsid w:val="006826FA"/>
    <w:rsid w:val="00690407"/>
    <w:rsid w:val="00693125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6FE4"/>
    <w:rsid w:val="008D38A6"/>
    <w:rsid w:val="00905C8F"/>
    <w:rsid w:val="00940066"/>
    <w:rsid w:val="009654A3"/>
    <w:rsid w:val="00967042"/>
    <w:rsid w:val="00970AB3"/>
    <w:rsid w:val="009B6EB3"/>
    <w:rsid w:val="009C1F9D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B15F1"/>
    <w:rsid w:val="00AC3C17"/>
    <w:rsid w:val="00AD287A"/>
    <w:rsid w:val="00AE00A2"/>
    <w:rsid w:val="00AE2F13"/>
    <w:rsid w:val="00AF56D4"/>
    <w:rsid w:val="00B26F29"/>
    <w:rsid w:val="00B40516"/>
    <w:rsid w:val="00B64913"/>
    <w:rsid w:val="00B65476"/>
    <w:rsid w:val="00B818A8"/>
    <w:rsid w:val="00BB3FAB"/>
    <w:rsid w:val="00BC13EC"/>
    <w:rsid w:val="00BC69CC"/>
    <w:rsid w:val="00BE477A"/>
    <w:rsid w:val="00C05BA3"/>
    <w:rsid w:val="00C202EA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B104F"/>
    <w:rsid w:val="00DB32AD"/>
    <w:rsid w:val="00DC3FB0"/>
    <w:rsid w:val="00DD1629"/>
    <w:rsid w:val="00DD4C8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C4C5F"/>
    <w:rsid w:val="00F13C73"/>
    <w:rsid w:val="00F46099"/>
    <w:rsid w:val="00F51FB4"/>
    <w:rsid w:val="00F7636A"/>
    <w:rsid w:val="00F85B69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tests.org/iq/shtur/shturA.html" TargetMode="External"/><Relationship Id="rId18" Type="http://schemas.openxmlformats.org/officeDocument/2006/relationships/hyperlink" Target="https://psytests.org/emotional/lot.html" TargetMode="External"/><Relationship Id="rId26" Type="http://schemas.openxmlformats.org/officeDocument/2006/relationships/hyperlink" Target="https://psytests.org/interpersonal/thomas-ru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stometrika.com/society/the-questionnaire-of-emotional-empathy-of-mehrabian-and-free-wifi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testometrika.com/blog/accentuation-of-character-licko/" TargetMode="External"/><Relationship Id="rId17" Type="http://schemas.openxmlformats.org/officeDocument/2006/relationships/hyperlink" Target="https://onlinetestpad.com/ru/test/1189-verbalnaya-diagnostika-samoocenki-lichnosti" TargetMode="External"/><Relationship Id="rId25" Type="http://schemas.openxmlformats.org/officeDocument/2006/relationships/hyperlink" Target="https://psylist.net/test/166.ht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orvalol.ru/article/48" TargetMode="External"/><Relationship Id="rId20" Type="http://schemas.openxmlformats.org/officeDocument/2006/relationships/hyperlink" Target="https://psytests.org/personal/usk.html" TargetMode="External"/><Relationship Id="rId29" Type="http://schemas.openxmlformats.org/officeDocument/2006/relationships/hyperlink" Target="http://psyjournals.ru/jmf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ytests.org/temperament/fcbti.html" TargetMode="External"/><Relationship Id="rId24" Type="http://schemas.openxmlformats.org/officeDocument/2006/relationships/hyperlink" Target="http://prevolio.com/tests/test-hollanda" TargetMode="External"/><Relationship Id="rId32" Type="http://schemas.openxmlformats.org/officeDocument/2006/relationships/hyperlink" Target="https://sowy.ru/rekomendacii-dlja-shkol-po-otkrytiju-klassov-psihologo-pedagogicheskoj-napravlennost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syoffice.ru/3-0-praktikum-00325.htm" TargetMode="External"/><Relationship Id="rId23" Type="http://schemas.openxmlformats.org/officeDocument/2006/relationships/hyperlink" Target="https://onlinetestpad.com/ru/test/99-differencialno-diagnosticheskij-oprosnik-ddo-eaklimova" TargetMode="External"/><Relationship Id="rId28" Type="http://schemas.openxmlformats.org/officeDocument/2006/relationships/hyperlink" Target="http://psy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sytests.org/profession/mapA-run.html" TargetMode="External"/><Relationship Id="rId19" Type="http://schemas.openxmlformats.org/officeDocument/2006/relationships/hyperlink" Target="https://onlinetestpad.com/ru/test/3-lichnostnyj-oprosnik-epi-ajzenka" TargetMode="External"/><Relationship Id="rId31" Type="http://schemas.openxmlformats.org/officeDocument/2006/relationships/hyperlink" Target="http://www.psi.mchs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pcenter.kiev.ua/test/measure-anxiety/" TargetMode="External"/><Relationship Id="rId22" Type="http://schemas.openxmlformats.org/officeDocument/2006/relationships/hyperlink" Target="https://psytests.org/profession/kos2.html" TargetMode="External"/><Relationship Id="rId27" Type="http://schemas.openxmlformats.org/officeDocument/2006/relationships/hyperlink" Target="http://www.eidos.ru/journal/2006/0505.htm" TargetMode="External"/><Relationship Id="rId30" Type="http://schemas.openxmlformats.org/officeDocument/2006/relationships/hyperlink" Target="http://fgosvo.rU/fgosvpo/7/6/l/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E5D0-C3A6-4965-B13F-1117BD7B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5935</Words>
  <Characters>33834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Пользователь</cp:lastModifiedBy>
  <cp:revision>16</cp:revision>
  <cp:lastPrinted>2022-06-02T07:18:00Z</cp:lastPrinted>
  <dcterms:created xsi:type="dcterms:W3CDTF">2022-03-17T06:41:00Z</dcterms:created>
  <dcterms:modified xsi:type="dcterms:W3CDTF">2023-10-16T17:12:00Z</dcterms:modified>
</cp:coreProperties>
</file>